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3" w:rsidRDefault="00964643"/>
    <w:p w:rsidR="00964643" w:rsidRDefault="00964643"/>
    <w:p w:rsidR="00964643" w:rsidRPr="008A2A35" w:rsidRDefault="008A2A35" w:rsidP="008A2A3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A2A35">
        <w:rPr>
          <w:rFonts w:ascii="Times New Roman" w:hAnsi="Times New Roman" w:cs="Times New Roman"/>
          <w:sz w:val="28"/>
          <w:szCs w:val="28"/>
        </w:rPr>
        <w:t>ПРОЕКТ</w:t>
      </w:r>
    </w:p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BF4C45">
        <w:rPr>
          <w:rFonts w:ascii="Times New Roman" w:hAnsi="Times New Roman" w:cs="Times New Roman"/>
          <w:b/>
          <w:sz w:val="28"/>
          <w:szCs w:val="28"/>
        </w:rPr>
        <w:t xml:space="preserve">  Бадрак</w:t>
      </w:r>
      <w:r w:rsidR="00964643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Бадрак</w:t>
      </w:r>
      <w:bookmarkStart w:id="0" w:name="_GoBack"/>
      <w:bookmarkEnd w:id="0"/>
      <w:r w:rsidR="00964643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BF4C45">
        <w:rPr>
          <w:rFonts w:ascii="Times New Roman" w:hAnsi="Times New Roman" w:cs="Times New Roman"/>
          <w:sz w:val="28"/>
          <w:szCs w:val="28"/>
        </w:rPr>
        <w:t xml:space="preserve"> Бадрак</w:t>
      </w:r>
      <w:r w:rsidR="00964643"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C5545E" w:rsidRP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3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BF4C45">
        <w:rPr>
          <w:rFonts w:ascii="Times New Roman" w:hAnsi="Times New Roman" w:cs="Times New Roman"/>
          <w:sz w:val="28"/>
          <w:szCs w:val="28"/>
        </w:rPr>
        <w:t>И.Т.Мидатов</w:t>
      </w:r>
      <w:proofErr w:type="spellEnd"/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/>
    <w:p w:rsidR="009C5F32" w:rsidRDefault="009C5F32"/>
    <w:p w:rsidR="009C5F32" w:rsidRDefault="009C5F32"/>
    <w:p w:rsidR="009C5F32" w:rsidRDefault="009C5F32"/>
    <w:p w:rsidR="00E4778A" w:rsidRDefault="00E4778A"/>
    <w:p w:rsidR="00E4778A" w:rsidRDefault="00E4778A"/>
    <w:p w:rsidR="00E4778A" w:rsidRDefault="00E4778A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BF4C45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Бадрак</w:t>
      </w:r>
      <w:r w:rsidR="00E4778A" w:rsidRPr="00E4778A">
        <w:rPr>
          <w:rFonts w:ascii="Times New Roman" w:hAnsi="Times New Roman" w:cs="Times New Roman"/>
        </w:rPr>
        <w:t>овский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№___от ___2018г.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видов муниципального контроля, осуществляемого Администрац</w:t>
      </w:r>
      <w:r w:rsidR="00BF4C45">
        <w:rPr>
          <w:rFonts w:ascii="Times New Roman" w:hAnsi="Times New Roman" w:cs="Times New Roman"/>
          <w:sz w:val="28"/>
          <w:szCs w:val="28"/>
        </w:rPr>
        <w:t>ией сельского поселения Бадрак</w:t>
      </w:r>
      <w:r w:rsidRPr="00E4778A">
        <w:rPr>
          <w:rFonts w:ascii="Times New Roman" w:hAnsi="Times New Roman" w:cs="Times New Roman"/>
          <w:sz w:val="28"/>
          <w:szCs w:val="28"/>
        </w:rPr>
        <w:t xml:space="preserve">овский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BF4C4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="00BF4C45"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27</w:t>
            </w:r>
            <w:r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30.06.17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</w:t>
            </w:r>
            <w:r w:rsidR="00BF4C4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цах сельского поселения Бадрак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овский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32"/>
    <w:rsid w:val="005F121E"/>
    <w:rsid w:val="00652BBE"/>
    <w:rsid w:val="008A2A35"/>
    <w:rsid w:val="008D4ABB"/>
    <w:rsid w:val="0095242F"/>
    <w:rsid w:val="00964643"/>
    <w:rsid w:val="009C5F32"/>
    <w:rsid w:val="00BF4C45"/>
    <w:rsid w:val="00C5545E"/>
    <w:rsid w:val="00D21BFC"/>
    <w:rsid w:val="00E42193"/>
    <w:rsid w:val="00E4778A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User</cp:lastModifiedBy>
  <cp:revision>4</cp:revision>
  <cp:lastPrinted>2018-05-18T10:33:00Z</cp:lastPrinted>
  <dcterms:created xsi:type="dcterms:W3CDTF">2018-05-22T03:57:00Z</dcterms:created>
  <dcterms:modified xsi:type="dcterms:W3CDTF">2018-05-22T04:03:00Z</dcterms:modified>
</cp:coreProperties>
</file>