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DC55DE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9733F2" w:rsidRDefault="009733F2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DC55DE">
              <w:fldChar w:fldCharType="begin"/>
            </w:r>
            <w:r w:rsidR="00DC55DE" w:rsidRPr="00DC55DE">
              <w:rPr>
                <w:lang w:val="en-US"/>
              </w:rPr>
              <w:instrText xml:space="preserve"> HYPERLINK "mailto:</w:instrText>
            </w:r>
            <w:r w:rsidR="00DC55DE">
              <w:instrText>а</w:instrText>
            </w:r>
            <w:r w:rsidR="00DC55DE" w:rsidRPr="00DC55DE">
              <w:rPr>
                <w:lang w:val="en-US"/>
              </w:rPr>
              <w:instrText xml:space="preserve">dm_badrak@mail.ru" </w:instrText>
            </w:r>
            <w:r w:rsidR="00DC55DE"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 w:eastAsia="ru-RU"/>
              </w:rPr>
              <w:t>d</w:t>
            </w:r>
            <w:r w:rsidRPr="000B25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m_badrak@mail.ru</w:t>
            </w:r>
            <w:r w:rsidR="00DC55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BD6CBA" w:rsidRDefault="00BD6CBA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ПОСТАНОВЛЕНИЕ</w:t>
      </w:r>
    </w:p>
    <w:p w:rsidR="00BD6CBA" w:rsidRPr="00BD6CBA" w:rsidRDefault="00BD6CBA" w:rsidP="00BD6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февраль 2014 </w:t>
      </w:r>
      <w:proofErr w:type="spellStart"/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</w:t>
      </w:r>
      <w:proofErr w:type="spellEnd"/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февраля 2014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BD6CBA" w:rsidRPr="00BD6CBA" w:rsidRDefault="00BD6CBA" w:rsidP="00BD6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BD6CBA">
      <w:pPr>
        <w:shd w:val="clear" w:color="auto" w:fill="FFFFFF"/>
        <w:kinsoku w:val="0"/>
        <w:overflowPunct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участия в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еспубликанско</w:t>
      </w:r>
      <w:r w:rsidRPr="00BD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 конкурсе «Трезвое село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D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2014»</w:t>
      </w:r>
    </w:p>
    <w:p w:rsidR="00BD6CBA" w:rsidRPr="00BD6CBA" w:rsidRDefault="00BD6CBA" w:rsidP="00BD6CBA">
      <w:pPr>
        <w:widowControl w:val="0"/>
        <w:tabs>
          <w:tab w:val="left" w:pos="8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BD6CBA" w:rsidRPr="00BD6CBA" w:rsidRDefault="00BD6CBA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CBA" w:rsidRDefault="00BD6CBA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и</w:t>
      </w:r>
      <w:r w:rsidRPr="00BD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установлению трезвого, здорового образа жизни, укрепления семейных ценностей, воспитания подрастающего поколения в духе трезвости, профилактики потребления алкоголя и наркотиков, </w:t>
      </w:r>
      <w:proofErr w:type="spellStart"/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</w:t>
      </w:r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</w:t>
      </w:r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proofErr w:type="gramEnd"/>
    </w:p>
    <w:p w:rsidR="00BD6CBA" w:rsidRPr="00BD6CBA" w:rsidRDefault="007D321E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B19" w:rsidRDefault="007D321E" w:rsidP="007D321E">
      <w:pPr>
        <w:pStyle w:val="a5"/>
        <w:spacing w:after="0"/>
        <w:ind w:left="0" w:firstLine="708"/>
        <w:jc w:val="both"/>
      </w:pPr>
      <w:bookmarkStart w:id="0" w:name="sub_1"/>
      <w:r>
        <w:t xml:space="preserve"> </w:t>
      </w:r>
      <w:r w:rsidR="00BD6CBA" w:rsidRPr="00BD6CBA">
        <w:t xml:space="preserve">1. </w:t>
      </w:r>
      <w:r w:rsidR="00A12B19">
        <w:t xml:space="preserve">Предложить населенный пункт д. </w:t>
      </w:r>
      <w:proofErr w:type="spellStart"/>
      <w:r w:rsidR="00A12B19">
        <w:t>Тукаево</w:t>
      </w:r>
      <w:proofErr w:type="spellEnd"/>
      <w:r w:rsidR="00A12B19">
        <w:t xml:space="preserve"> для принятия участия в республиканском конкурсе «</w:t>
      </w:r>
      <w:proofErr w:type="gramStart"/>
      <w:r w:rsidR="00A12B19">
        <w:t>Трезвое</w:t>
      </w:r>
      <w:proofErr w:type="gramEnd"/>
      <w:r w:rsidR="00A12B19">
        <w:t xml:space="preserve"> село-2014».</w:t>
      </w:r>
    </w:p>
    <w:p w:rsidR="00A12B19" w:rsidRDefault="007D321E" w:rsidP="007D321E">
      <w:pPr>
        <w:pStyle w:val="a5"/>
        <w:spacing w:after="0"/>
        <w:ind w:left="0" w:firstLine="284"/>
        <w:jc w:val="both"/>
      </w:pPr>
      <w:r>
        <w:t xml:space="preserve">        2. Утвердить организационный комитет по подготовке и принятию участия </w:t>
      </w:r>
      <w:proofErr w:type="spellStart"/>
      <w:r>
        <w:t>д</w:t>
      </w:r>
      <w:proofErr w:type="gramStart"/>
      <w:r>
        <w:t>.Т</w:t>
      </w:r>
      <w:proofErr w:type="gramEnd"/>
      <w:r>
        <w:t>укаево</w:t>
      </w:r>
      <w:proofErr w:type="spellEnd"/>
      <w:r>
        <w:t xml:space="preserve"> в конкурсе «Трезвое село-2014». (Приложение №1)</w:t>
      </w:r>
      <w:bookmarkStart w:id="1" w:name="_GoBack"/>
      <w:bookmarkEnd w:id="1"/>
    </w:p>
    <w:p w:rsidR="00BD6CBA" w:rsidRDefault="007D321E" w:rsidP="00BD6CBA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CBA"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</w:t>
      </w:r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 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принятию участия </w:t>
      </w:r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укаево</w:t>
      </w:r>
      <w:proofErr w:type="spellEnd"/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республиканском 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12B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«Трезвое село</w:t>
      </w:r>
      <w:r w:rsid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- 2014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территории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B19" w:rsidRPr="007D321E" w:rsidRDefault="007D321E" w:rsidP="00BD6CBA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321E">
        <w:rPr>
          <w:rFonts w:ascii="Times New Roman" w:hAnsi="Times New Roman" w:cs="Times New Roman"/>
          <w:sz w:val="24"/>
          <w:szCs w:val="24"/>
        </w:rPr>
        <w:t xml:space="preserve">. Обнародовать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D321E">
        <w:rPr>
          <w:rFonts w:ascii="Times New Roman" w:hAnsi="Times New Roman" w:cs="Times New Roman"/>
          <w:sz w:val="24"/>
          <w:szCs w:val="24"/>
        </w:rPr>
        <w:t xml:space="preserve">  на 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321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32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D321E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BD6CBA" w:rsidRPr="00BD6CBA" w:rsidRDefault="007D321E" w:rsidP="00BD6CBA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обнародования.</w:t>
      </w:r>
    </w:p>
    <w:p w:rsidR="00BD6CBA" w:rsidRPr="00BD6CBA" w:rsidRDefault="007D321E" w:rsidP="007D321E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DC55DE" w:rsidRDefault="00BD6CBA" w:rsidP="00BD6CBA">
      <w:pPr>
        <w:spacing w:after="0" w:line="240" w:lineRule="auto"/>
        <w:ind w:left="720" w:right="-5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И.Р.Рафикова</w:t>
      </w:r>
      <w:proofErr w:type="spellEnd"/>
      <w:r w:rsidRPr="00DC55D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</w:t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7A5D" w:rsidRPr="00BD6CBA" w:rsidRDefault="00AE7A5D" w:rsidP="00BD6CBA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A5D" w:rsidRPr="00BD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3A6D98"/>
    <w:rsid w:val="007D321E"/>
    <w:rsid w:val="009733F2"/>
    <w:rsid w:val="00A12B19"/>
    <w:rsid w:val="00AE7A5D"/>
    <w:rsid w:val="00BD6CBA"/>
    <w:rsid w:val="00D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2014-08-13T12:39:00Z</cp:lastPrinted>
  <dcterms:created xsi:type="dcterms:W3CDTF">2014-09-08T20:07:00Z</dcterms:created>
  <dcterms:modified xsi:type="dcterms:W3CDTF">2014-09-08T20:07:00Z</dcterms:modified>
</cp:coreProperties>
</file>