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9C2BEB" w:rsidTr="00AE7A5D">
        <w:trPr>
          <w:trHeight w:val="1699"/>
        </w:trPr>
        <w:tc>
          <w:tcPr>
            <w:tcW w:w="454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bookmarkStart w:id="0" w:name="_GoBack"/>
            <w:bookmarkEnd w:id="0"/>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220C82"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БОРАЙ РАЙОНЫ </w:t>
            </w:r>
          </w:p>
          <w:p w:rsidR="00220C82" w:rsidRDefault="00AE7A5D" w:rsidP="00220C82">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МУНИЦИПАЛЬ</w:t>
            </w:r>
            <w:r w:rsidR="00220C82">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РАЙОНЫНЫҢ</w:t>
            </w:r>
          </w:p>
          <w:p w:rsidR="00AE7A5D" w:rsidRPr="00AE7A5D" w:rsidRDefault="00AE7A5D" w:rsidP="00220C82">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БАЗРАК 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t>АУЫЛ БИЛӘМӘҺЕ СОВЕТЫ</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3B5D5D5A" wp14:editId="07D3150C">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AE7A5D" w:rsidRPr="00AE7A5D" w:rsidRDefault="00AE7A5D" w:rsidP="00220C82">
            <w:pPr>
              <w:spacing w:after="0" w:line="240" w:lineRule="auto"/>
              <w:jc w:val="center"/>
              <w:rPr>
                <w:rFonts w:ascii="a_Helver(10%) Bashkir" w:eastAsia="Times New Roman" w:hAnsi="a_Helver(10%) Bashkir" w:cs="Times New Roman"/>
                <w:b/>
                <w:bCs/>
                <w:sz w:val="24"/>
                <w:szCs w:val="24"/>
                <w:lang w:val="be-BY" w:eastAsia="ru-RU"/>
              </w:rPr>
            </w:pPr>
            <w:r w:rsidRPr="00AE7A5D">
              <w:rPr>
                <w:rFonts w:ascii="a_Helver(10%) Bashkir" w:eastAsia="Times New Roman" w:hAnsi="a_Helver(10%) Bashkir" w:cs="Times New Roman"/>
                <w:b/>
                <w:bCs/>
                <w:sz w:val="24"/>
                <w:szCs w:val="24"/>
                <w:lang w:val="be-BY" w:eastAsia="ru-RU"/>
              </w:rPr>
              <w:t>СОВЕТ СЕЛЬСКОГО ПОСЕЛЕНИЯ БАДРАКОВСКИЙ СЕЛЬСОВЕТ МУНИЦИПАЛЬНОГО РАЙОНА БУРАЕВСКИ</w:t>
            </w:r>
            <w:r w:rsidR="000B2552">
              <w:rPr>
                <w:rFonts w:ascii="a_Helver(10%) Bashkir" w:eastAsia="Times New Roman" w:hAnsi="a_Helver(10%) Bashkir" w:cs="Times New Roman"/>
                <w:b/>
                <w:bCs/>
                <w:sz w:val="24"/>
                <w:szCs w:val="24"/>
                <w:lang w:val="be-BY" w:eastAsia="ru-RU"/>
              </w:rPr>
              <w:t>Й</w:t>
            </w:r>
            <w:r w:rsidRPr="00AE7A5D">
              <w:rPr>
                <w:rFonts w:ascii="a_Helver(10%) Bashkir" w:eastAsia="Times New Roman" w:hAnsi="a_Helver(10%) Bashkir" w:cs="Times New Roman"/>
                <w:b/>
                <w:bCs/>
                <w:sz w:val="24"/>
                <w:szCs w:val="24"/>
                <w:lang w:val="be-BY" w:eastAsia="ru-RU"/>
              </w:rPr>
              <w:t xml:space="preserve"> РАЙОН</w:t>
            </w:r>
            <w:r w:rsidR="00220C82" w:rsidRPr="00AE7A5D">
              <w:rPr>
                <w:rFonts w:ascii="a_Helver(10%) Bashkir" w:eastAsia="Times New Roman" w:hAnsi="a_Helver(10%) Bashkir" w:cs="Times New Roman"/>
                <w:b/>
                <w:bCs/>
                <w:sz w:val="24"/>
                <w:szCs w:val="24"/>
                <w:lang w:val="be-BY" w:eastAsia="ru-RU"/>
              </w:rPr>
              <w:t xml:space="preserve"> РЕСПУБЛИК</w:t>
            </w:r>
            <w:r w:rsidR="00220C82">
              <w:rPr>
                <w:rFonts w:ascii="a_Helver(10%) Bashkir" w:eastAsia="Times New Roman" w:hAnsi="a_Helver(10%) Bashkir" w:cs="Times New Roman"/>
                <w:b/>
                <w:bCs/>
                <w:sz w:val="24"/>
                <w:szCs w:val="24"/>
                <w:lang w:val="be-BY" w:eastAsia="ru-RU"/>
              </w:rPr>
              <w:t>И</w:t>
            </w:r>
            <w:r w:rsidR="00220C82" w:rsidRPr="00AE7A5D">
              <w:rPr>
                <w:rFonts w:ascii="a_Helver(10%) Bashkir" w:eastAsia="Times New Roman" w:hAnsi="a_Helver(10%) Bashkir" w:cs="Times New Roman"/>
                <w:b/>
                <w:bCs/>
                <w:sz w:val="24"/>
                <w:szCs w:val="24"/>
                <w:lang w:val="be-BY" w:eastAsia="ru-RU"/>
              </w:rPr>
              <w:t xml:space="preserve"> БАШКОРТОСТАН</w:t>
            </w:r>
          </w:p>
          <w:p w:rsidR="00AE7A5D" w:rsidRPr="004C0C83" w:rsidRDefault="00AE7A5D" w:rsidP="00AE7A5D">
            <w:pPr>
              <w:spacing w:after="0" w:line="240" w:lineRule="auto"/>
              <w:jc w:val="center"/>
              <w:rPr>
                <w:rFonts w:ascii="Times New Roman" w:eastAsia="Times New Roman" w:hAnsi="Times New Roman" w:cs="Times New Roman"/>
                <w:sz w:val="20"/>
                <w:szCs w:val="20"/>
                <w:lang w:eastAsia="ru-RU"/>
              </w:rPr>
            </w:pPr>
          </w:p>
        </w:tc>
      </w:tr>
    </w:tbl>
    <w:p w:rsidR="004C0C83" w:rsidRPr="00BE0E1A" w:rsidRDefault="00BE0E1A" w:rsidP="00BE0E1A">
      <w:pPr>
        <w:keepNext/>
        <w:tabs>
          <w:tab w:val="left" w:pos="9060"/>
        </w:tabs>
        <w:spacing w:after="0" w:line="240" w:lineRule="auto"/>
        <w:jc w:val="right"/>
        <w:outlineLvl w:val="4"/>
        <w:rPr>
          <w:rFonts w:ascii="Times New Roman" w:eastAsia="Times New Roman" w:hAnsi="Times New Roman" w:cs="Times New Roman"/>
          <w:b/>
          <w:sz w:val="24"/>
          <w:szCs w:val="24"/>
          <w:lang w:eastAsia="ru-RU"/>
        </w:rPr>
      </w:pPr>
      <w:r w:rsidRPr="00BE0E1A">
        <w:rPr>
          <w:rFonts w:ascii="Times New Roman" w:eastAsia="Times New Roman" w:hAnsi="Times New Roman" w:cs="Times New Roman"/>
          <w:b/>
          <w:sz w:val="24"/>
          <w:szCs w:val="24"/>
          <w:lang w:eastAsia="ru-RU"/>
        </w:rPr>
        <w:t>ПРОЕКТ</w:t>
      </w:r>
    </w:p>
    <w:p w:rsidR="00AE7A5D" w:rsidRPr="00AE7A5D" w:rsidRDefault="004C0C83" w:rsidP="004C0C83">
      <w:pPr>
        <w:keepNext/>
        <w:spacing w:after="0" w:line="240" w:lineRule="auto"/>
        <w:outlineLvl w:val="4"/>
        <w:rPr>
          <w:rFonts w:ascii="Lucida Sans Unicode" w:eastAsia="Times New Roman" w:hAnsi="Lucida Sans Unicode" w:cs="Lucida Sans Unicode"/>
          <w:b/>
          <w:bCs/>
          <w:sz w:val="28"/>
          <w:szCs w:val="28"/>
          <w:lang w:eastAsia="ru-RU"/>
        </w:rPr>
      </w:pPr>
      <w:r w:rsidRPr="004C0C83">
        <w:rPr>
          <w:rFonts w:ascii="Times New Roman" w:eastAsia="Times New Roman" w:hAnsi="Times New Roman" w:cs="Times New Roman"/>
          <w:b/>
          <w:color w:val="000000" w:themeColor="text1"/>
          <w:sz w:val="24"/>
          <w:szCs w:val="24"/>
          <w:lang w:eastAsia="ru-RU"/>
        </w:rPr>
        <w:t>Пят</w:t>
      </w:r>
      <w:r w:rsidR="00AE7A5D" w:rsidRPr="004C0C83">
        <w:rPr>
          <w:rFonts w:ascii="Times New Roman" w:eastAsia="Times New Roman" w:hAnsi="Times New Roman" w:cs="Times New Roman"/>
          <w:b/>
          <w:bCs/>
          <w:sz w:val="28"/>
          <w:szCs w:val="28"/>
          <w:lang w:eastAsia="ru-RU"/>
        </w:rPr>
        <w:t xml:space="preserve">ое </w:t>
      </w:r>
      <w:r w:rsidR="00AE7A5D" w:rsidRPr="00AE7A5D">
        <w:rPr>
          <w:rFonts w:ascii="Times New Roman" w:eastAsia="Times New Roman" w:hAnsi="Times New Roman" w:cs="Times New Roman"/>
          <w:b/>
          <w:bCs/>
          <w:sz w:val="28"/>
          <w:szCs w:val="28"/>
          <w:lang w:eastAsia="ru-RU"/>
        </w:rPr>
        <w:t xml:space="preserve">заседание                                                   </w:t>
      </w:r>
      <w:r w:rsidR="00AE7A5D" w:rsidRPr="00AE7A5D">
        <w:rPr>
          <w:rFonts w:ascii="Times New Roman" w:eastAsia="Times New Roman" w:hAnsi="Times New Roman" w:cs="Times New Roman"/>
          <w:b/>
          <w:bCs/>
          <w:sz w:val="28"/>
          <w:szCs w:val="28"/>
          <w:lang w:eastAsia="ru-RU"/>
        </w:rPr>
        <w:tab/>
        <w:t xml:space="preserve">        </w:t>
      </w:r>
      <w:r w:rsidR="00AE7A5D" w:rsidRPr="00AE7A5D">
        <w:rPr>
          <w:rFonts w:ascii="Times New Roman" w:eastAsia="Times New Roman" w:hAnsi="Times New Roman" w:cs="Times New Roman"/>
          <w:b/>
          <w:bCs/>
          <w:sz w:val="28"/>
          <w:szCs w:val="28"/>
          <w:lang w:val="en-US" w:eastAsia="ru-RU"/>
        </w:rPr>
        <w:t>II</w:t>
      </w:r>
      <w:r>
        <w:rPr>
          <w:rFonts w:ascii="Times New Roman" w:eastAsia="Times New Roman" w:hAnsi="Times New Roman" w:cs="Times New Roman"/>
          <w:b/>
          <w:bCs/>
          <w:sz w:val="28"/>
          <w:szCs w:val="28"/>
          <w:lang w:val="en-US" w:eastAsia="ru-RU"/>
        </w:rPr>
        <w:t>I</w:t>
      </w:r>
      <w:r w:rsidR="00AE7A5D" w:rsidRPr="00AE7A5D">
        <w:rPr>
          <w:rFonts w:ascii="Times New Roman" w:eastAsia="Times New Roman" w:hAnsi="Times New Roman" w:cs="Times New Roman"/>
          <w:b/>
          <w:bCs/>
          <w:sz w:val="28"/>
          <w:szCs w:val="28"/>
          <w:lang w:eastAsia="ru-RU"/>
        </w:rPr>
        <w:t>-го созыва</w:t>
      </w:r>
    </w:p>
    <w:p w:rsidR="00AE7A5D" w:rsidRPr="00AE7A5D" w:rsidRDefault="00AE7A5D" w:rsidP="004C0C83">
      <w:pPr>
        <w:tabs>
          <w:tab w:val="left" w:pos="-567"/>
        </w:tabs>
        <w:spacing w:after="0" w:line="240" w:lineRule="auto"/>
        <w:rPr>
          <w:rFonts w:ascii="Lucida Sans Unicode" w:eastAsia="Times New Roman" w:hAnsi="Lucida Sans Unicode" w:cs="Lucida Sans Unicode"/>
          <w:sz w:val="28"/>
          <w:szCs w:val="28"/>
          <w:lang w:eastAsia="ru-RU"/>
        </w:rPr>
      </w:pPr>
    </w:p>
    <w:p w:rsidR="00AE7A5D" w:rsidRPr="00AE7A5D" w:rsidRDefault="00AE7A5D" w:rsidP="00AE7A5D">
      <w:pPr>
        <w:spacing w:after="0" w:line="240" w:lineRule="auto"/>
        <w:rPr>
          <w:rFonts w:ascii="Times New Roman" w:eastAsia="Times New Roman" w:hAnsi="Times New Roman" w:cs="Times New Roman"/>
          <w:b/>
          <w:bCs/>
          <w:sz w:val="28"/>
          <w:szCs w:val="28"/>
          <w:lang w:eastAsia="ru-RU"/>
        </w:rPr>
      </w:pPr>
      <w:r w:rsidRPr="00AE7A5D">
        <w:rPr>
          <w:rFonts w:ascii="Cambria" w:eastAsia="Times New Roman" w:hAnsi="Cambria" w:cs="Lucida Sans Unicode"/>
          <w:b/>
          <w:bCs/>
          <w:sz w:val="28"/>
          <w:szCs w:val="28"/>
          <w:lang w:val="be-BY" w:eastAsia="ru-RU"/>
        </w:rPr>
        <w:t xml:space="preserve">                    Ҡ</w:t>
      </w:r>
      <w:r w:rsidRPr="00AE7A5D">
        <w:rPr>
          <w:rFonts w:ascii="Times New Roman" w:eastAsia="Times New Roman" w:hAnsi="Times New Roman" w:cs="Times New Roman"/>
          <w:b/>
          <w:bCs/>
          <w:sz w:val="28"/>
          <w:szCs w:val="28"/>
          <w:lang w:val="be-BY" w:eastAsia="ru-RU"/>
        </w:rPr>
        <w:t xml:space="preserve">АРАР                                                                       </w:t>
      </w:r>
      <w:r w:rsidRPr="00AE7A5D">
        <w:rPr>
          <w:rFonts w:ascii="Times New Roman" w:eastAsia="Times New Roman" w:hAnsi="Times New Roman" w:cs="Times New Roman"/>
          <w:b/>
          <w:bCs/>
          <w:sz w:val="28"/>
          <w:szCs w:val="28"/>
          <w:lang w:eastAsia="ru-RU"/>
        </w:rPr>
        <w:t>РЕШЕНИЕ</w:t>
      </w:r>
    </w:p>
    <w:p w:rsidR="004C0C83" w:rsidRDefault="004C0C83"/>
    <w:p w:rsidR="004C0C83" w:rsidRDefault="004C0C83" w:rsidP="004C0C83">
      <w:pPr>
        <w:suppressAutoHyphens/>
        <w:spacing w:after="0" w:line="240" w:lineRule="auto"/>
        <w:ind w:right="425"/>
        <w:jc w:val="center"/>
        <w:rPr>
          <w:rFonts w:ascii="Times New Roman" w:eastAsia="Times New Roman" w:hAnsi="Times New Roman" w:cs="Times New Roman"/>
          <w:b/>
          <w:sz w:val="24"/>
          <w:szCs w:val="24"/>
          <w:lang w:eastAsia="ru-RU"/>
        </w:rPr>
      </w:pPr>
      <w:proofErr w:type="gramStart"/>
      <w:r w:rsidRPr="004C0C83">
        <w:rPr>
          <w:rFonts w:ascii="Times New Roman" w:eastAsia="Times New Roman" w:hAnsi="Times New Roman" w:cs="Times New Roman"/>
          <w:b/>
          <w:sz w:val="24"/>
          <w:szCs w:val="24"/>
          <w:lang w:eastAsia="ru-RU"/>
        </w:rPr>
        <w:t>О</w:t>
      </w:r>
      <w:r w:rsidR="00BE0E1A">
        <w:rPr>
          <w:rFonts w:ascii="Times New Roman" w:eastAsia="Times New Roman" w:hAnsi="Times New Roman" w:cs="Times New Roman"/>
          <w:b/>
          <w:sz w:val="24"/>
          <w:szCs w:val="24"/>
          <w:lang w:eastAsia="ru-RU"/>
        </w:rPr>
        <w:t xml:space="preserve">б утверждении </w:t>
      </w:r>
      <w:r w:rsidRPr="004C0C83">
        <w:rPr>
          <w:rFonts w:ascii="Times New Roman" w:eastAsia="Times New Roman" w:hAnsi="Times New Roman" w:cs="Times New Roman"/>
          <w:b/>
          <w:sz w:val="24"/>
          <w:szCs w:val="24"/>
          <w:lang w:eastAsia="ru-RU"/>
        </w:rPr>
        <w:t xml:space="preserve"> Порядк</w:t>
      </w:r>
      <w:r w:rsidR="00BE0E1A">
        <w:rPr>
          <w:rFonts w:ascii="Times New Roman" w:eastAsia="Times New Roman" w:hAnsi="Times New Roman" w:cs="Times New Roman"/>
          <w:b/>
          <w:sz w:val="24"/>
          <w:szCs w:val="24"/>
          <w:lang w:eastAsia="ru-RU"/>
        </w:rPr>
        <w:t>а</w:t>
      </w:r>
      <w:r w:rsidRPr="004C0C83">
        <w:rPr>
          <w:rFonts w:ascii="Times New Roman" w:eastAsia="Times New Roman" w:hAnsi="Times New Roman" w:cs="Times New Roman"/>
          <w:b/>
          <w:sz w:val="24"/>
          <w:szCs w:val="24"/>
          <w:lang w:eastAsia="ru-RU"/>
        </w:rPr>
        <w:t xml:space="preserve"> предоставления гражданами, претендующими на замещение муниципальных должностей, и лицами, замещающими муниципальные должности сельского поселения </w:t>
      </w:r>
      <w:proofErr w:type="spellStart"/>
      <w:r w:rsidRPr="004C0C83">
        <w:rPr>
          <w:rFonts w:ascii="Times New Roman" w:eastAsia="Times New Roman" w:hAnsi="Times New Roman" w:cs="Times New Roman"/>
          <w:b/>
          <w:sz w:val="24"/>
          <w:szCs w:val="24"/>
          <w:lang w:eastAsia="ru-RU"/>
        </w:rPr>
        <w:t>Бадраковский</w:t>
      </w:r>
      <w:proofErr w:type="spellEnd"/>
      <w:r w:rsidRPr="004C0C83">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4C0C83">
        <w:rPr>
          <w:rFonts w:ascii="Times New Roman" w:eastAsia="Times New Roman" w:hAnsi="Times New Roman" w:cs="Times New Roman"/>
          <w:b/>
          <w:sz w:val="24"/>
          <w:szCs w:val="24"/>
          <w:lang w:eastAsia="ru-RU"/>
        </w:rPr>
        <w:t>Бураевский</w:t>
      </w:r>
      <w:proofErr w:type="spellEnd"/>
      <w:r w:rsidRPr="004C0C83">
        <w:rPr>
          <w:rFonts w:ascii="Times New Roman" w:eastAsia="Times New Roman" w:hAnsi="Times New Roman" w:cs="Times New Roman"/>
          <w:b/>
          <w:sz w:val="24"/>
          <w:szCs w:val="24"/>
          <w:lang w:eastAsia="ru-RU"/>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w:t>
      </w:r>
      <w:proofErr w:type="gramEnd"/>
    </w:p>
    <w:p w:rsidR="004C0C83" w:rsidRPr="004C0C83" w:rsidRDefault="004C0C83" w:rsidP="004C0C83">
      <w:pPr>
        <w:suppressAutoHyphens/>
        <w:spacing w:after="0" w:line="240" w:lineRule="auto"/>
        <w:ind w:right="425"/>
        <w:jc w:val="center"/>
        <w:rPr>
          <w:rFonts w:ascii="Times New Roman" w:eastAsia="Times New Roman" w:hAnsi="Times New Roman" w:cs="Times New Roman"/>
          <w:b/>
          <w:sz w:val="24"/>
          <w:szCs w:val="24"/>
          <w:lang w:eastAsia="ru-RU"/>
        </w:rPr>
      </w:pPr>
      <w:r w:rsidRPr="004C0C83">
        <w:rPr>
          <w:rFonts w:ascii="Times New Roman" w:eastAsia="Times New Roman" w:hAnsi="Times New Roman" w:cs="Times New Roman"/>
          <w:b/>
          <w:sz w:val="24"/>
          <w:szCs w:val="24"/>
          <w:lang w:eastAsia="ru-RU"/>
        </w:rPr>
        <w:t>имущественного характера</w:t>
      </w:r>
    </w:p>
    <w:p w:rsidR="004C0C83" w:rsidRPr="004C0C83" w:rsidRDefault="004C0C83" w:rsidP="004C0C83">
      <w:pPr>
        <w:suppressAutoHyphens/>
        <w:spacing w:after="0" w:line="240" w:lineRule="auto"/>
        <w:ind w:right="425"/>
        <w:rPr>
          <w:rFonts w:ascii="Times New Roman" w:eastAsia="Times New Roman" w:hAnsi="Times New Roman" w:cs="Times New Roman"/>
          <w:b/>
          <w:sz w:val="24"/>
          <w:szCs w:val="24"/>
          <w:lang w:eastAsia="ru-RU"/>
        </w:rPr>
      </w:pPr>
    </w:p>
    <w:p w:rsidR="004C0C83" w:rsidRDefault="004C0C83" w:rsidP="004C0C83">
      <w:pPr>
        <w:autoSpaceDE w:val="0"/>
        <w:autoSpaceDN w:val="0"/>
        <w:adjustRightInd w:val="0"/>
        <w:spacing w:after="0" w:line="240" w:lineRule="auto"/>
        <w:ind w:firstLine="708"/>
        <w:jc w:val="both"/>
        <w:rPr>
          <w:rFonts w:ascii="Times New Roman" w:eastAsia="Times New Roman" w:hAnsi="Times New Roman" w:cs="Arial"/>
          <w:b/>
          <w:sz w:val="24"/>
          <w:szCs w:val="24"/>
          <w:lang w:eastAsia="ru-RU"/>
        </w:rPr>
      </w:pPr>
      <w:proofErr w:type="gramStart"/>
      <w:r w:rsidRPr="004C0C83">
        <w:rPr>
          <w:rFonts w:ascii="Times New Roman" w:eastAsia="Times New Roman" w:hAnsi="Times New Roman" w:cs="Arial"/>
          <w:sz w:val="24"/>
          <w:szCs w:val="24"/>
          <w:lang w:eastAsia="ru-RU"/>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4C0C83">
          <w:rPr>
            <w:rFonts w:ascii="Times New Roman" w:eastAsia="Times New Roman" w:hAnsi="Times New Roman" w:cs="Arial"/>
            <w:sz w:val="24"/>
            <w:szCs w:val="24"/>
            <w:lang w:eastAsia="ru-RU"/>
          </w:rPr>
          <w:t>2008 г</w:t>
        </w:r>
      </w:smartTag>
      <w:r w:rsidRPr="004C0C83">
        <w:rPr>
          <w:rFonts w:ascii="Times New Roman" w:eastAsia="Times New Roman" w:hAnsi="Times New Roman" w:cs="Arial"/>
          <w:sz w:val="24"/>
          <w:szCs w:val="24"/>
          <w:lang w:eastAsia="ru-RU"/>
        </w:rPr>
        <w:t>. № 273-ФЗ "О противодействии коррупции",</w:t>
      </w:r>
      <w:r>
        <w:rPr>
          <w:rFonts w:ascii="Times New Roman" w:eastAsia="Times New Roman" w:hAnsi="Times New Roman" w:cs="Arial"/>
          <w:sz w:val="24"/>
          <w:szCs w:val="24"/>
          <w:lang w:eastAsia="ru-RU"/>
        </w:rPr>
        <w:t xml:space="preserve"> </w:t>
      </w:r>
      <w:r w:rsidRPr="004C0C83">
        <w:rPr>
          <w:rFonts w:ascii="Times New Roman" w:eastAsia="Times New Roman" w:hAnsi="Times New Roman" w:cs="Times New Roman"/>
          <w:sz w:val="24"/>
          <w:szCs w:val="24"/>
          <w:lang w:eastAsia="ru-RU"/>
        </w:rPr>
        <w:t xml:space="preserve">Федерального закона от 02.03.2007 № 25-ФЗ «О муниципальной службе в Российской Федерации», руководствуясь Указами Президента Российской Федерации  от 18 мая </w:t>
      </w:r>
      <w:smartTag w:uri="urn:schemas-microsoft-com:office:smarttags" w:element="metricconverter">
        <w:smartTagPr>
          <w:attr w:name="ProductID" w:val="2009 г"/>
        </w:smartTagPr>
        <w:r w:rsidRPr="004C0C83">
          <w:rPr>
            <w:rFonts w:ascii="Times New Roman" w:eastAsia="Times New Roman" w:hAnsi="Times New Roman" w:cs="Times New Roman"/>
            <w:sz w:val="24"/>
            <w:szCs w:val="24"/>
            <w:lang w:eastAsia="ru-RU"/>
          </w:rPr>
          <w:t>2009 г</w:t>
        </w:r>
      </w:smartTag>
      <w:r w:rsidRPr="004C0C83">
        <w:rPr>
          <w:rFonts w:ascii="Times New Roman" w:eastAsia="Times New Roman" w:hAnsi="Times New Roman" w:cs="Times New Roman"/>
          <w:sz w:val="24"/>
          <w:szCs w:val="24"/>
          <w:lang w:eastAsia="ru-RU"/>
        </w:rPr>
        <w:t>.№559 «О предоставлении гражданами, претендующими на замещение должностей федеральной государственной</w:t>
      </w:r>
      <w:r w:rsidRPr="004C0C83">
        <w:rPr>
          <w:rFonts w:ascii="Times New Roman" w:eastAsia="Times New Roman" w:hAnsi="Times New Roman" w:cs="Arial"/>
          <w:sz w:val="24"/>
          <w:szCs w:val="24"/>
          <w:lang w:eastAsia="ru-RU"/>
        </w:rPr>
        <w:t xml:space="preserve"> службы и федеральными государственными служащими сведений о доходах, об имуществе и обязательствах имущественного</w:t>
      </w:r>
      <w:proofErr w:type="gramEnd"/>
      <w:r w:rsidRPr="004C0C83">
        <w:rPr>
          <w:rFonts w:ascii="Times New Roman" w:eastAsia="Times New Roman" w:hAnsi="Times New Roman" w:cs="Arial"/>
          <w:sz w:val="24"/>
          <w:szCs w:val="24"/>
          <w:lang w:eastAsia="ru-RU"/>
        </w:rPr>
        <w:t xml:space="preserve"> характера» 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Совет сельского поселения </w:t>
      </w:r>
      <w:proofErr w:type="spellStart"/>
      <w:r w:rsidRPr="004C0C83">
        <w:rPr>
          <w:rFonts w:ascii="Times New Roman" w:eastAsia="Times New Roman" w:hAnsi="Times New Roman" w:cs="Arial"/>
          <w:sz w:val="24"/>
          <w:szCs w:val="24"/>
          <w:lang w:eastAsia="ru-RU"/>
        </w:rPr>
        <w:t>Бадраковский</w:t>
      </w:r>
      <w:proofErr w:type="spellEnd"/>
      <w:r w:rsidRPr="004C0C83">
        <w:rPr>
          <w:rFonts w:ascii="Times New Roman" w:eastAsia="Times New Roman" w:hAnsi="Times New Roman" w:cs="Arial"/>
          <w:sz w:val="24"/>
          <w:szCs w:val="24"/>
          <w:lang w:eastAsia="ru-RU"/>
        </w:rPr>
        <w:t xml:space="preserve"> сельсовет муниципального района </w:t>
      </w:r>
      <w:proofErr w:type="spellStart"/>
      <w:r w:rsidRPr="004C0C83">
        <w:rPr>
          <w:rFonts w:ascii="Times New Roman" w:eastAsia="Times New Roman" w:hAnsi="Times New Roman" w:cs="Arial"/>
          <w:sz w:val="24"/>
          <w:szCs w:val="24"/>
          <w:lang w:eastAsia="ru-RU"/>
        </w:rPr>
        <w:t>Бураевский</w:t>
      </w:r>
      <w:proofErr w:type="spellEnd"/>
      <w:r w:rsidRPr="004C0C83">
        <w:rPr>
          <w:rFonts w:ascii="Times New Roman" w:eastAsia="Times New Roman" w:hAnsi="Times New Roman" w:cs="Arial"/>
          <w:sz w:val="24"/>
          <w:szCs w:val="24"/>
          <w:lang w:eastAsia="ru-RU"/>
        </w:rPr>
        <w:t xml:space="preserve"> район Республики Башкортостан </w:t>
      </w:r>
      <w:r w:rsidRPr="004C0C83">
        <w:rPr>
          <w:rFonts w:ascii="Times New Roman" w:eastAsia="Times New Roman" w:hAnsi="Times New Roman" w:cs="Arial"/>
          <w:b/>
          <w:sz w:val="24"/>
          <w:szCs w:val="24"/>
          <w:lang w:eastAsia="ru-RU"/>
        </w:rPr>
        <w:t>решил:</w:t>
      </w:r>
    </w:p>
    <w:p w:rsidR="004C0C83" w:rsidRPr="004C0C83" w:rsidRDefault="004C0C83" w:rsidP="004C0C83">
      <w:pPr>
        <w:autoSpaceDE w:val="0"/>
        <w:autoSpaceDN w:val="0"/>
        <w:adjustRightInd w:val="0"/>
        <w:spacing w:after="0" w:line="240" w:lineRule="auto"/>
        <w:ind w:firstLine="708"/>
        <w:jc w:val="both"/>
        <w:rPr>
          <w:rFonts w:ascii="Times New Roman" w:eastAsia="Times New Roman" w:hAnsi="Times New Roman" w:cs="Arial"/>
          <w:b/>
          <w:sz w:val="24"/>
          <w:szCs w:val="24"/>
          <w:lang w:eastAsia="ru-RU"/>
        </w:rPr>
      </w:pPr>
    </w:p>
    <w:p w:rsidR="004C0C83" w:rsidRPr="004C0C83" w:rsidRDefault="004C0C83" w:rsidP="004C0C83">
      <w:pPr>
        <w:pStyle w:val="a5"/>
        <w:numPr>
          <w:ilvl w:val="0"/>
          <w:numId w:val="4"/>
        </w:numPr>
        <w:tabs>
          <w:tab w:val="left" w:pos="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0C83">
        <w:rPr>
          <w:rFonts w:ascii="Times New Roman" w:eastAsia="Times New Roman" w:hAnsi="Times New Roman" w:cs="Times New Roman"/>
          <w:bCs/>
          <w:sz w:val="24"/>
          <w:szCs w:val="24"/>
          <w:lang w:eastAsia="ru-RU"/>
        </w:rPr>
        <w:t>Утвердить:</w:t>
      </w:r>
    </w:p>
    <w:p w:rsidR="004C0C83" w:rsidRPr="004C0C83" w:rsidRDefault="004C0C83" w:rsidP="004C0C83">
      <w:pPr>
        <w:pStyle w:val="a5"/>
        <w:tabs>
          <w:tab w:val="left" w:pos="0"/>
        </w:tabs>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p w:rsidR="004C0C83" w:rsidRPr="004C0C83" w:rsidRDefault="004C0C83" w:rsidP="004C0C8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roofErr w:type="gramStart"/>
      <w:r w:rsidRPr="004C0C83">
        <w:rPr>
          <w:rFonts w:ascii="Times New Roman" w:eastAsia="Times New Roman" w:hAnsi="Times New Roman" w:cs="Times New Roman"/>
          <w:bCs/>
          <w:sz w:val="24"/>
          <w:szCs w:val="24"/>
          <w:lang w:eastAsia="ru-RU"/>
        </w:rPr>
        <w:t xml:space="preserve">а) </w:t>
      </w:r>
      <w:r w:rsidRPr="004C0C83">
        <w:rPr>
          <w:rFonts w:ascii="Times New Roman" w:eastAsia="Times New Roman" w:hAnsi="Times New Roman" w:cs="Times New Roman"/>
          <w:sz w:val="24"/>
          <w:szCs w:val="24"/>
          <w:lang w:eastAsia="ru-RU"/>
        </w:rPr>
        <w:t xml:space="preserve">Порядок предоставления </w:t>
      </w:r>
      <w:r w:rsidRPr="004C0C83">
        <w:rPr>
          <w:rFonts w:ascii="Times New Roman" w:eastAsia="Times New Roman" w:hAnsi="Times New Roman" w:cs="Times New Roman"/>
          <w:color w:val="000000"/>
          <w:sz w:val="24"/>
          <w:szCs w:val="24"/>
          <w:lang w:eastAsia="ru-RU"/>
        </w:rPr>
        <w:t xml:space="preserve">гражданами, претендующими на замещение муниципальных должностей, и лицами, замещающими муниципальные должности Совета сельского поселения </w:t>
      </w:r>
      <w:proofErr w:type="spellStart"/>
      <w:r w:rsidRPr="004C0C83">
        <w:rPr>
          <w:rFonts w:ascii="Times New Roman" w:eastAsia="Times New Roman" w:hAnsi="Times New Roman" w:cs="Times New Roman"/>
          <w:color w:val="000000"/>
          <w:sz w:val="24"/>
          <w:szCs w:val="24"/>
          <w:lang w:eastAsia="ru-RU"/>
        </w:rPr>
        <w:t>Бадраковский</w:t>
      </w:r>
      <w:proofErr w:type="spellEnd"/>
      <w:r w:rsidRPr="004C0C8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w:t>
      </w:r>
      <w:r w:rsidRPr="004C0C83">
        <w:rPr>
          <w:rFonts w:ascii="Times New Roman" w:eastAsia="Times New Roman" w:hAnsi="Times New Roman" w:cs="Times New Roman"/>
          <w:sz w:val="24"/>
          <w:szCs w:val="24"/>
          <w:lang w:eastAsia="ru-RU"/>
        </w:rPr>
        <w:t>(приложение№1);</w:t>
      </w:r>
      <w:proofErr w:type="gramEnd"/>
    </w:p>
    <w:p w:rsidR="004C0C83" w:rsidRDefault="004C0C83" w:rsidP="004C0C8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0C83">
        <w:rPr>
          <w:rFonts w:ascii="Times New Roman" w:eastAsia="Times New Roman" w:hAnsi="Times New Roman" w:cs="Times New Roman"/>
          <w:sz w:val="24"/>
          <w:szCs w:val="24"/>
          <w:lang w:eastAsia="ru-RU"/>
        </w:rPr>
        <w:t>б) Форму справки о доходах, расходах, об имуществе и обязательствах имущественного характера (приложение №2).</w:t>
      </w:r>
    </w:p>
    <w:p w:rsidR="004C0C83" w:rsidRPr="004C0C83" w:rsidRDefault="004C0C83" w:rsidP="004C0C8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C83" w:rsidRDefault="004C0C83" w:rsidP="004C0C8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roofErr w:type="gramStart"/>
      <w:r w:rsidRPr="004C0C83">
        <w:rPr>
          <w:rFonts w:ascii="Times New Roman" w:eastAsia="Times New Roman" w:hAnsi="Times New Roman" w:cs="Times New Roman"/>
          <w:sz w:val="24"/>
          <w:szCs w:val="24"/>
          <w:lang w:eastAsia="ru-RU"/>
        </w:rPr>
        <w:t xml:space="preserve">Установить, что граждане, претендующие </w:t>
      </w:r>
      <w:r w:rsidRPr="004C0C83">
        <w:rPr>
          <w:rFonts w:ascii="Times New Roman" w:eastAsia="Times New Roman" w:hAnsi="Times New Roman" w:cs="Times New Roman"/>
          <w:color w:val="000000"/>
          <w:sz w:val="24"/>
          <w:szCs w:val="24"/>
          <w:lang w:eastAsia="ru-RU"/>
        </w:rPr>
        <w:t xml:space="preserve">на замещение муниципальных должностей, и лица, замещающими муниципальные должности Совета сельского поселения </w:t>
      </w:r>
      <w:proofErr w:type="spellStart"/>
      <w:r w:rsidRPr="004C0C83">
        <w:rPr>
          <w:rFonts w:ascii="Times New Roman" w:eastAsia="Times New Roman" w:hAnsi="Times New Roman" w:cs="Times New Roman"/>
          <w:color w:val="000000"/>
          <w:sz w:val="24"/>
          <w:szCs w:val="24"/>
          <w:lang w:eastAsia="ru-RU"/>
        </w:rPr>
        <w:t>Бадраковский</w:t>
      </w:r>
      <w:proofErr w:type="spellEnd"/>
      <w:r w:rsidRPr="004C0C8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w:t>
      </w:r>
      <w:r w:rsidRPr="004C0C83">
        <w:rPr>
          <w:rFonts w:ascii="Times New Roman" w:eastAsia="Times New Roman" w:hAnsi="Times New Roman" w:cs="Times New Roman"/>
          <w:sz w:val="24"/>
          <w:szCs w:val="24"/>
          <w:lang w:eastAsia="ru-RU"/>
        </w:rPr>
        <w:t>,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proofErr w:type="gramEnd"/>
      <w:r w:rsidRPr="004C0C83">
        <w:rPr>
          <w:rFonts w:ascii="Times New Roman" w:eastAsia="Times New Roman" w:hAnsi="Times New Roman" w:cs="Times New Roman"/>
          <w:sz w:val="24"/>
          <w:szCs w:val="24"/>
          <w:lang w:eastAsia="ru-RU"/>
        </w:rPr>
        <w:t xml:space="preserve"> детей, представляют такие сведения по форме справки, утвержденной настоящим Решением.</w:t>
      </w:r>
    </w:p>
    <w:p w:rsidR="004C0C83" w:rsidRPr="004C0C83" w:rsidRDefault="004C0C83" w:rsidP="004C0C8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C83" w:rsidRPr="004C0C83" w:rsidRDefault="004C0C83" w:rsidP="004C0C8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Pr="004C0C83">
        <w:rPr>
          <w:rFonts w:ascii="Times New Roman" w:eastAsia="Times New Roman" w:hAnsi="Times New Roman" w:cs="Times New Roman"/>
          <w:bCs/>
          <w:sz w:val="24"/>
          <w:szCs w:val="24"/>
          <w:lang w:eastAsia="ru-RU" w:bidi="ru-RU"/>
        </w:rPr>
        <w:t>У</w:t>
      </w:r>
      <w:r w:rsidRPr="004C0C83">
        <w:rPr>
          <w:rFonts w:ascii="Times New Roman" w:eastAsia="MS Mincho" w:hAnsi="Times New Roman" w:cs="Times New Roman"/>
          <w:sz w:val="24"/>
          <w:szCs w:val="24"/>
          <w:lang w:eastAsia="ru-RU"/>
        </w:rPr>
        <w:t xml:space="preserve">правляющими делами администрации </w:t>
      </w:r>
      <w:r w:rsidRPr="004C0C83">
        <w:rPr>
          <w:rFonts w:ascii="Times New Roman" w:eastAsia="Times New Roman" w:hAnsi="Times New Roman" w:cs="Times New Roman"/>
          <w:sz w:val="24"/>
          <w:szCs w:val="24"/>
          <w:lang w:eastAsia="ru-RU"/>
        </w:rPr>
        <w:t xml:space="preserve">сельского поселения </w:t>
      </w:r>
      <w:proofErr w:type="spellStart"/>
      <w:r w:rsidRPr="004C0C83">
        <w:rPr>
          <w:rFonts w:ascii="Times New Roman" w:eastAsia="Times New Roman" w:hAnsi="Times New Roman" w:cs="Times New Roman"/>
          <w:sz w:val="24"/>
          <w:szCs w:val="24"/>
          <w:lang w:eastAsia="ru-RU"/>
        </w:rPr>
        <w:t>Бадраковский</w:t>
      </w:r>
      <w:proofErr w:type="spellEnd"/>
      <w:r w:rsidRPr="004C0C83">
        <w:rPr>
          <w:rFonts w:ascii="Times New Roman" w:eastAsia="Times New Roman" w:hAnsi="Times New Roman" w:cs="Times New Roman"/>
          <w:sz w:val="24"/>
          <w:szCs w:val="24"/>
          <w:lang w:eastAsia="ru-RU"/>
        </w:rPr>
        <w:t xml:space="preserve"> сельсовет муниципального района </w:t>
      </w:r>
      <w:proofErr w:type="spellStart"/>
      <w:r w:rsidRPr="004C0C83">
        <w:rPr>
          <w:rFonts w:ascii="Times New Roman" w:eastAsia="Times New Roman" w:hAnsi="Times New Roman" w:cs="Times New Roman"/>
          <w:sz w:val="24"/>
          <w:szCs w:val="24"/>
          <w:lang w:eastAsia="ru-RU"/>
        </w:rPr>
        <w:t>Бураевский</w:t>
      </w:r>
      <w:proofErr w:type="spellEnd"/>
      <w:r w:rsidRPr="004C0C83">
        <w:rPr>
          <w:rFonts w:ascii="Times New Roman" w:eastAsia="Times New Roman" w:hAnsi="Times New Roman" w:cs="Times New Roman"/>
          <w:sz w:val="24"/>
          <w:szCs w:val="24"/>
          <w:lang w:eastAsia="ru-RU"/>
        </w:rPr>
        <w:t xml:space="preserve"> район Республики Башкортостан </w:t>
      </w:r>
      <w:r w:rsidRPr="004C0C83">
        <w:rPr>
          <w:rFonts w:ascii="Times New Roman" w:eastAsia="Times New Roman" w:hAnsi="Times New Roman" w:cs="Times New Roman"/>
          <w:sz w:val="24"/>
          <w:szCs w:val="24"/>
          <w:lang w:eastAsia="ru-RU" w:bidi="ru-RU"/>
        </w:rPr>
        <w:t xml:space="preserve">ознакомить </w:t>
      </w:r>
      <w:r w:rsidRPr="004C0C83">
        <w:rPr>
          <w:rFonts w:ascii="Times New Roman" w:eastAsia="Times New Roman" w:hAnsi="Times New Roman" w:cs="Times New Roman"/>
          <w:color w:val="000000"/>
          <w:sz w:val="24"/>
          <w:szCs w:val="24"/>
          <w:lang w:eastAsia="ru-RU"/>
        </w:rPr>
        <w:t xml:space="preserve">лиц, замещающих муниципальные должности Совета сельского поселения </w:t>
      </w:r>
      <w:proofErr w:type="spellStart"/>
      <w:r w:rsidRPr="004C0C83">
        <w:rPr>
          <w:rFonts w:ascii="Times New Roman" w:eastAsia="Times New Roman" w:hAnsi="Times New Roman" w:cs="Times New Roman"/>
          <w:color w:val="000000"/>
          <w:sz w:val="24"/>
          <w:szCs w:val="24"/>
          <w:lang w:eastAsia="ru-RU"/>
        </w:rPr>
        <w:t>Бадраковский</w:t>
      </w:r>
      <w:proofErr w:type="spellEnd"/>
      <w:r w:rsidRPr="004C0C83">
        <w:rPr>
          <w:rFonts w:ascii="Times New Roman" w:eastAsia="Times New Roman" w:hAnsi="Times New Roman" w:cs="Times New Roman"/>
          <w:color w:val="000000"/>
          <w:sz w:val="24"/>
          <w:szCs w:val="24"/>
          <w:lang w:eastAsia="ru-RU"/>
        </w:rPr>
        <w:t xml:space="preserve"> сельсовет </w:t>
      </w:r>
      <w:r w:rsidRPr="004C0C83">
        <w:rPr>
          <w:rFonts w:ascii="Times New Roman" w:eastAsia="Times New Roman" w:hAnsi="Times New Roman" w:cs="Times New Roman"/>
          <w:color w:val="000000"/>
          <w:sz w:val="24"/>
          <w:szCs w:val="24"/>
          <w:lang w:eastAsia="ru-RU"/>
        </w:rPr>
        <w:lastRenderedPageBreak/>
        <w:t xml:space="preserve">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w:t>
      </w:r>
      <w:r w:rsidRPr="004C0C83">
        <w:rPr>
          <w:rFonts w:ascii="Times New Roman" w:eastAsia="Times New Roman" w:hAnsi="Times New Roman" w:cs="Times New Roman"/>
          <w:sz w:val="24"/>
          <w:szCs w:val="24"/>
          <w:lang w:eastAsia="ru-RU" w:bidi="ru-RU"/>
        </w:rPr>
        <w:t xml:space="preserve">, с </w:t>
      </w:r>
      <w:r w:rsidRPr="004C0C83">
        <w:rPr>
          <w:rFonts w:ascii="Times New Roman" w:eastAsia="Times New Roman" w:hAnsi="Times New Roman" w:cs="Times New Roman"/>
          <w:sz w:val="24"/>
          <w:szCs w:val="24"/>
          <w:lang w:eastAsia="ru-RU"/>
        </w:rPr>
        <w:t>Порядком</w:t>
      </w:r>
      <w:r w:rsidRPr="004C0C83">
        <w:rPr>
          <w:rFonts w:ascii="Times New Roman" w:eastAsia="Times New Roman" w:hAnsi="Times New Roman" w:cs="Times New Roman"/>
          <w:sz w:val="24"/>
          <w:szCs w:val="24"/>
          <w:lang w:eastAsia="ru-RU" w:bidi="ru-RU"/>
        </w:rPr>
        <w:t>, утвержденным настоящим решением, в течение пяти дней со дня издания настоящего решения.</w:t>
      </w:r>
    </w:p>
    <w:p w:rsidR="004C0C83" w:rsidRDefault="004C0C83" w:rsidP="004C0C8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0C83" w:rsidRDefault="004C0C83" w:rsidP="004C0C8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4C0C83">
        <w:rPr>
          <w:rFonts w:ascii="Times New Roman" w:eastAsia="Times New Roman" w:hAnsi="Times New Roman" w:cs="Times New Roman"/>
          <w:sz w:val="24"/>
          <w:szCs w:val="24"/>
          <w:lang w:eastAsia="ru-RU"/>
        </w:rPr>
        <w:t xml:space="preserve">Настоящее </w:t>
      </w:r>
      <w:r w:rsidRPr="004C0C83">
        <w:rPr>
          <w:rFonts w:ascii="Times New Roman" w:eastAsia="Times New Roman" w:hAnsi="Times New Roman" w:cs="Times New Roman"/>
          <w:bCs/>
          <w:sz w:val="24"/>
          <w:szCs w:val="24"/>
        </w:rPr>
        <w:t xml:space="preserve">решение </w:t>
      </w:r>
      <w:r w:rsidRPr="004C0C83">
        <w:rPr>
          <w:rFonts w:ascii="Times New Roman" w:eastAsia="Times New Roman" w:hAnsi="Times New Roman" w:cs="Times New Roman"/>
          <w:sz w:val="24"/>
          <w:szCs w:val="24"/>
          <w:lang w:eastAsia="ru-RU"/>
        </w:rPr>
        <w:t xml:space="preserve">разместить на официальном сайте администрации сельского поселения </w:t>
      </w:r>
      <w:proofErr w:type="spellStart"/>
      <w:r w:rsidRPr="004C0C83">
        <w:rPr>
          <w:rFonts w:ascii="Times New Roman" w:eastAsia="Times New Roman" w:hAnsi="Times New Roman" w:cs="Times New Roman"/>
          <w:sz w:val="24"/>
          <w:szCs w:val="24"/>
          <w:lang w:eastAsia="ru-RU"/>
        </w:rPr>
        <w:t>Бадраковский</w:t>
      </w:r>
      <w:proofErr w:type="spellEnd"/>
      <w:r w:rsidRPr="004C0C83">
        <w:rPr>
          <w:rFonts w:ascii="Times New Roman" w:eastAsia="Times New Roman" w:hAnsi="Times New Roman" w:cs="Times New Roman"/>
          <w:sz w:val="24"/>
          <w:szCs w:val="24"/>
          <w:lang w:eastAsia="ru-RU"/>
        </w:rPr>
        <w:t xml:space="preserve"> сельсовет муниципального района </w:t>
      </w:r>
      <w:proofErr w:type="spellStart"/>
      <w:r w:rsidRPr="004C0C83">
        <w:rPr>
          <w:rFonts w:ascii="Times New Roman" w:eastAsia="Times New Roman" w:hAnsi="Times New Roman" w:cs="Times New Roman"/>
          <w:sz w:val="24"/>
          <w:szCs w:val="24"/>
          <w:lang w:eastAsia="ru-RU"/>
        </w:rPr>
        <w:t>Бураевский</w:t>
      </w:r>
      <w:proofErr w:type="spellEnd"/>
      <w:r w:rsidRPr="004C0C83">
        <w:rPr>
          <w:rFonts w:ascii="Times New Roman" w:eastAsia="Times New Roman" w:hAnsi="Times New Roman" w:cs="Times New Roman"/>
          <w:sz w:val="24"/>
          <w:szCs w:val="24"/>
          <w:lang w:eastAsia="ru-RU"/>
        </w:rPr>
        <w:t xml:space="preserve"> район Республики Башкортостан в сети «Интернет».</w:t>
      </w:r>
    </w:p>
    <w:p w:rsidR="004C0C83" w:rsidRPr="004C0C83" w:rsidRDefault="004C0C83" w:rsidP="004C0C83">
      <w:pPr>
        <w:suppressAutoHyphens/>
        <w:spacing w:after="0" w:line="240" w:lineRule="auto"/>
        <w:jc w:val="both"/>
        <w:rPr>
          <w:rFonts w:ascii="Times New Roman" w:eastAsia="Times New Roman" w:hAnsi="Times New Roman" w:cs="Times New Roman"/>
          <w:sz w:val="24"/>
          <w:szCs w:val="24"/>
          <w:lang w:eastAsia="ru-RU"/>
        </w:rPr>
      </w:pPr>
    </w:p>
    <w:p w:rsidR="004C0C83" w:rsidRPr="004C0C83" w:rsidRDefault="004C0C83" w:rsidP="004C0C83">
      <w:pPr>
        <w:pStyle w:val="a5"/>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4C0C83">
        <w:rPr>
          <w:rFonts w:ascii="Times New Roman" w:eastAsia="Times New Roman" w:hAnsi="Times New Roman" w:cs="Times New Roman"/>
          <w:sz w:val="24"/>
          <w:szCs w:val="24"/>
          <w:lang w:eastAsia="ru-RU"/>
        </w:rPr>
        <w:t>Контроль за</w:t>
      </w:r>
      <w:proofErr w:type="gramEnd"/>
      <w:r w:rsidRPr="004C0C83">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4C0C83" w:rsidRDefault="004C0C83" w:rsidP="004C0C83">
      <w:pPr>
        <w:spacing w:after="120" w:line="240" w:lineRule="auto"/>
        <w:jc w:val="center"/>
        <w:rPr>
          <w:rFonts w:ascii="Times New Roman" w:eastAsia="Times New Roman" w:hAnsi="Times New Roman" w:cs="Times New Roman"/>
          <w:b/>
          <w:sz w:val="24"/>
          <w:szCs w:val="24"/>
          <w:lang w:eastAsia="ru-RU"/>
        </w:rPr>
      </w:pPr>
    </w:p>
    <w:p w:rsidR="004C0C83" w:rsidRDefault="004C0C83" w:rsidP="004C0C83">
      <w:pPr>
        <w:spacing w:after="120" w:line="240" w:lineRule="auto"/>
        <w:jc w:val="center"/>
        <w:rPr>
          <w:rFonts w:ascii="Times New Roman" w:eastAsia="Times New Roman" w:hAnsi="Times New Roman" w:cs="Times New Roman"/>
          <w:b/>
          <w:sz w:val="24"/>
          <w:szCs w:val="24"/>
          <w:lang w:eastAsia="ru-RU"/>
        </w:rPr>
      </w:pPr>
    </w:p>
    <w:p w:rsidR="004C0C83" w:rsidRDefault="004C0C83" w:rsidP="004C0C83">
      <w:pPr>
        <w:spacing w:after="120" w:line="240" w:lineRule="auto"/>
        <w:jc w:val="center"/>
        <w:rPr>
          <w:rFonts w:ascii="Times New Roman" w:eastAsia="Times New Roman" w:hAnsi="Times New Roman" w:cs="Times New Roman"/>
          <w:b/>
          <w:sz w:val="24"/>
          <w:szCs w:val="24"/>
          <w:lang w:eastAsia="ru-RU"/>
        </w:rPr>
      </w:pPr>
    </w:p>
    <w:p w:rsidR="004C0C83" w:rsidRDefault="004C0C83" w:rsidP="004C0C83">
      <w:pPr>
        <w:spacing w:after="120" w:line="240" w:lineRule="auto"/>
        <w:jc w:val="center"/>
        <w:rPr>
          <w:rFonts w:ascii="Times New Roman" w:eastAsia="Times New Roman" w:hAnsi="Times New Roman" w:cs="Times New Roman"/>
          <w:b/>
          <w:sz w:val="24"/>
          <w:szCs w:val="24"/>
          <w:lang w:eastAsia="ru-RU"/>
        </w:rPr>
      </w:pPr>
    </w:p>
    <w:p w:rsidR="004C0C83" w:rsidRPr="004C0C83" w:rsidRDefault="004C0C83" w:rsidP="004C0C83">
      <w:pPr>
        <w:spacing w:after="120" w:line="240" w:lineRule="auto"/>
        <w:jc w:val="center"/>
        <w:rPr>
          <w:rFonts w:ascii="Times New Roman" w:eastAsia="Times New Roman" w:hAnsi="Times New Roman" w:cs="Times New Roman"/>
          <w:b/>
          <w:sz w:val="24"/>
          <w:szCs w:val="24"/>
          <w:lang w:eastAsia="ru-RU"/>
        </w:rPr>
      </w:pPr>
    </w:p>
    <w:p w:rsidR="004C0C83" w:rsidRPr="004C0C83" w:rsidRDefault="004C0C83" w:rsidP="004C0C83">
      <w:pPr>
        <w:spacing w:after="120" w:line="240" w:lineRule="auto"/>
        <w:jc w:val="center"/>
        <w:rPr>
          <w:rFonts w:ascii="Times New Roman" w:eastAsia="Times New Roman" w:hAnsi="Times New Roman" w:cs="Times New Roman"/>
          <w:b/>
          <w:sz w:val="24"/>
          <w:szCs w:val="24"/>
          <w:lang w:eastAsia="ru-RU"/>
        </w:rPr>
      </w:pPr>
      <w:r w:rsidRPr="004C0C83">
        <w:rPr>
          <w:rFonts w:ascii="Times New Roman" w:eastAsia="Times New Roman" w:hAnsi="Times New Roman" w:cs="Times New Roman"/>
          <w:b/>
          <w:sz w:val="24"/>
          <w:szCs w:val="24"/>
          <w:lang w:eastAsia="ru-RU"/>
        </w:rPr>
        <w:t>Глава сельского поселения</w:t>
      </w:r>
      <w:r w:rsidRPr="004C0C83">
        <w:rPr>
          <w:rFonts w:ascii="Times New Roman" w:eastAsia="Times New Roman" w:hAnsi="Times New Roman" w:cs="Times New Roman"/>
          <w:b/>
          <w:sz w:val="24"/>
          <w:szCs w:val="24"/>
          <w:lang w:eastAsia="ru-RU"/>
        </w:rPr>
        <w:tab/>
      </w:r>
      <w:r w:rsidRPr="004C0C83">
        <w:rPr>
          <w:rFonts w:ascii="Times New Roman" w:eastAsia="Times New Roman" w:hAnsi="Times New Roman" w:cs="Times New Roman"/>
          <w:b/>
          <w:sz w:val="24"/>
          <w:szCs w:val="24"/>
          <w:lang w:eastAsia="ru-RU"/>
        </w:rPr>
        <w:tab/>
        <w:t xml:space="preserve">        </w:t>
      </w:r>
      <w:proofErr w:type="spellStart"/>
      <w:r>
        <w:rPr>
          <w:rFonts w:ascii="Times New Roman" w:eastAsia="Times New Roman" w:hAnsi="Times New Roman" w:cs="Times New Roman"/>
          <w:b/>
          <w:sz w:val="24"/>
          <w:szCs w:val="24"/>
          <w:lang w:eastAsia="ru-RU"/>
        </w:rPr>
        <w:t>И.Т.Мидатов</w:t>
      </w:r>
      <w:proofErr w:type="spellEnd"/>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Pr="004C0C83" w:rsidRDefault="004C0C83" w:rsidP="004C0C83">
      <w:pPr>
        <w:spacing w:after="0" w:line="240" w:lineRule="auto"/>
        <w:jc w:val="both"/>
        <w:rPr>
          <w:rFonts w:ascii="Times New Roman" w:eastAsia="Times New Roman" w:hAnsi="Times New Roman" w:cs="Times New Roman"/>
          <w:sz w:val="24"/>
          <w:szCs w:val="24"/>
          <w:lang w:eastAsia="ru-RU"/>
        </w:rPr>
      </w:pPr>
      <w:r w:rsidRPr="00D77F8E">
        <w:rPr>
          <w:rFonts w:ascii="Times New Roman" w:eastAsia="Times New Roman" w:hAnsi="Times New Roman" w:cs="Times New Roman"/>
          <w:sz w:val="24"/>
          <w:szCs w:val="24"/>
          <w:lang w:eastAsia="ru-RU"/>
        </w:rPr>
        <w:t>д</w:t>
      </w:r>
      <w:r w:rsidRPr="004C0C83">
        <w:rPr>
          <w:rFonts w:ascii="Times New Roman" w:eastAsia="Times New Roman" w:hAnsi="Times New Roman" w:cs="Times New Roman"/>
          <w:sz w:val="24"/>
          <w:szCs w:val="24"/>
          <w:lang w:eastAsia="ru-RU"/>
        </w:rPr>
        <w:t xml:space="preserve">. </w:t>
      </w:r>
      <w:proofErr w:type="spellStart"/>
      <w:r w:rsidRPr="00D77F8E">
        <w:rPr>
          <w:rFonts w:ascii="Times New Roman" w:eastAsia="Times New Roman" w:hAnsi="Times New Roman" w:cs="Times New Roman"/>
          <w:sz w:val="24"/>
          <w:szCs w:val="24"/>
          <w:lang w:eastAsia="ru-RU"/>
        </w:rPr>
        <w:t>Большебадрако</w:t>
      </w:r>
      <w:r w:rsidRPr="004C0C83">
        <w:rPr>
          <w:rFonts w:ascii="Times New Roman" w:eastAsia="Times New Roman" w:hAnsi="Times New Roman" w:cs="Times New Roman"/>
          <w:sz w:val="24"/>
          <w:szCs w:val="24"/>
          <w:lang w:eastAsia="ru-RU"/>
        </w:rPr>
        <w:t>во</w:t>
      </w:r>
      <w:proofErr w:type="spellEnd"/>
    </w:p>
    <w:p w:rsidR="004C0C83" w:rsidRPr="00D77F8E" w:rsidRDefault="004C0C83" w:rsidP="004C0C83">
      <w:pPr>
        <w:spacing w:after="0" w:line="240" w:lineRule="auto"/>
        <w:jc w:val="both"/>
        <w:rPr>
          <w:rFonts w:ascii="Times New Roman" w:eastAsia="Times New Roman" w:hAnsi="Times New Roman" w:cs="Times New Roman"/>
          <w:sz w:val="24"/>
          <w:szCs w:val="24"/>
          <w:lang w:eastAsia="ru-RU"/>
        </w:rPr>
      </w:pPr>
      <w:r w:rsidRPr="00D77F8E">
        <w:rPr>
          <w:rFonts w:ascii="Times New Roman" w:eastAsia="Times New Roman" w:hAnsi="Times New Roman" w:cs="Times New Roman"/>
          <w:sz w:val="24"/>
          <w:szCs w:val="24"/>
          <w:lang w:eastAsia="ru-RU"/>
        </w:rPr>
        <w:t>___04.</w:t>
      </w:r>
      <w:r w:rsidRPr="004C0C83">
        <w:rPr>
          <w:rFonts w:ascii="Times New Roman" w:eastAsia="Times New Roman" w:hAnsi="Times New Roman" w:cs="Times New Roman"/>
          <w:sz w:val="24"/>
          <w:szCs w:val="24"/>
          <w:lang w:eastAsia="ru-RU"/>
        </w:rPr>
        <w:t xml:space="preserve">2016 г. </w:t>
      </w:r>
    </w:p>
    <w:p w:rsidR="004C0C83" w:rsidRPr="004C0C83" w:rsidRDefault="004C0C83" w:rsidP="004C0C83">
      <w:pPr>
        <w:spacing w:after="0" w:line="240" w:lineRule="auto"/>
        <w:jc w:val="both"/>
        <w:rPr>
          <w:rFonts w:ascii="Times New Roman" w:eastAsia="Times New Roman" w:hAnsi="Times New Roman" w:cs="Times New Roman"/>
          <w:sz w:val="24"/>
          <w:szCs w:val="24"/>
          <w:lang w:eastAsia="ru-RU"/>
        </w:rPr>
      </w:pPr>
      <w:r w:rsidRPr="004C0C83">
        <w:rPr>
          <w:rFonts w:ascii="Times New Roman" w:eastAsia="Times New Roman" w:hAnsi="Times New Roman" w:cs="Times New Roman"/>
          <w:sz w:val="24"/>
          <w:szCs w:val="24"/>
          <w:lang w:eastAsia="ru-RU"/>
        </w:rPr>
        <w:t>№ ___</w:t>
      </w: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D77F8E" w:rsidRPr="004C0C83" w:rsidRDefault="00D77F8E"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D77F8E" w:rsidRDefault="004C0C83" w:rsidP="004C0C83">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lastRenderedPageBreak/>
        <w:t xml:space="preserve">Приложение №1 </w:t>
      </w:r>
    </w:p>
    <w:p w:rsidR="004C0C83" w:rsidRPr="004C0C83" w:rsidRDefault="004C0C83" w:rsidP="004C0C83">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к Решению Совета</w:t>
      </w:r>
    </w:p>
    <w:p w:rsidR="00D77F8E" w:rsidRDefault="004C0C83" w:rsidP="004C0C83">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сельского поселения </w:t>
      </w:r>
      <w:proofErr w:type="spellStart"/>
      <w:r w:rsidRPr="00D77F8E">
        <w:rPr>
          <w:rFonts w:ascii="Times New Roman" w:eastAsia="Times New Roman" w:hAnsi="Times New Roman" w:cs="Times New Roman"/>
          <w:lang w:eastAsia="ru-RU"/>
        </w:rPr>
        <w:t>Бадраковский</w:t>
      </w:r>
      <w:proofErr w:type="spellEnd"/>
      <w:r w:rsidRPr="00D77F8E">
        <w:rPr>
          <w:rFonts w:ascii="Times New Roman" w:eastAsia="Times New Roman" w:hAnsi="Times New Roman" w:cs="Times New Roman"/>
          <w:lang w:eastAsia="ru-RU"/>
        </w:rPr>
        <w:t xml:space="preserve"> сельсовет</w:t>
      </w:r>
      <w:r w:rsidRPr="004C0C83">
        <w:rPr>
          <w:rFonts w:ascii="Times New Roman" w:eastAsia="Times New Roman" w:hAnsi="Times New Roman" w:cs="Times New Roman"/>
          <w:lang w:eastAsia="ru-RU"/>
        </w:rPr>
        <w:t xml:space="preserve"> муниципального района </w:t>
      </w:r>
      <w:proofErr w:type="spellStart"/>
      <w:r w:rsidRPr="004C0C83">
        <w:rPr>
          <w:rFonts w:ascii="Times New Roman" w:eastAsia="Times New Roman" w:hAnsi="Times New Roman" w:cs="Times New Roman"/>
          <w:lang w:eastAsia="ru-RU"/>
        </w:rPr>
        <w:t>Бураевский</w:t>
      </w:r>
      <w:proofErr w:type="spellEnd"/>
      <w:r w:rsidRPr="004C0C83">
        <w:rPr>
          <w:rFonts w:ascii="Times New Roman" w:eastAsia="Times New Roman" w:hAnsi="Times New Roman" w:cs="Times New Roman"/>
          <w:lang w:eastAsia="ru-RU"/>
        </w:rPr>
        <w:t xml:space="preserve"> район Республики Башкортостан </w:t>
      </w:r>
    </w:p>
    <w:p w:rsidR="004C0C83" w:rsidRPr="004C0C83" w:rsidRDefault="004C0C83" w:rsidP="004C0C83">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от _______2016 № __</w:t>
      </w:r>
    </w:p>
    <w:p w:rsidR="004C0C83" w:rsidRPr="004C0C83" w:rsidRDefault="004C0C83" w:rsidP="004C0C83">
      <w:pPr>
        <w:spacing w:after="0" w:line="318" w:lineRule="atLeast"/>
        <w:jc w:val="right"/>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color w:val="000000"/>
          <w:sz w:val="24"/>
          <w:szCs w:val="24"/>
          <w:lang w:eastAsia="ru-RU"/>
        </w:rPr>
        <w:t> </w:t>
      </w:r>
    </w:p>
    <w:p w:rsidR="004C0C83" w:rsidRPr="004C0C83" w:rsidRDefault="004C0C83" w:rsidP="004C0C83">
      <w:pPr>
        <w:spacing w:after="0" w:line="318" w:lineRule="atLeast"/>
        <w:jc w:val="center"/>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b/>
          <w:bCs/>
          <w:color w:val="000000"/>
          <w:sz w:val="24"/>
          <w:szCs w:val="24"/>
          <w:lang w:eastAsia="ru-RU"/>
        </w:rPr>
        <w:t>Порядок</w:t>
      </w:r>
    </w:p>
    <w:p w:rsidR="00D77F8E" w:rsidRDefault="004C0C83" w:rsidP="004C0C83">
      <w:pPr>
        <w:spacing w:after="0" w:line="318" w:lineRule="atLeast"/>
        <w:jc w:val="center"/>
        <w:rPr>
          <w:rFonts w:ascii="Times New Roman" w:eastAsia="Times New Roman" w:hAnsi="Times New Roman" w:cs="Times New Roman"/>
          <w:b/>
          <w:bCs/>
          <w:color w:val="000000"/>
          <w:sz w:val="24"/>
          <w:szCs w:val="24"/>
          <w:lang w:eastAsia="ru-RU"/>
        </w:rPr>
      </w:pPr>
      <w:r w:rsidRPr="004C0C83">
        <w:rPr>
          <w:rFonts w:ascii="Times New Roman" w:eastAsia="Times New Roman" w:hAnsi="Times New Roman" w:cs="Times New Roman"/>
          <w:b/>
          <w:bCs/>
          <w:color w:val="000000"/>
          <w:sz w:val="24"/>
          <w:szCs w:val="24"/>
          <w:lang w:eastAsia="ru-RU"/>
        </w:rPr>
        <w:t xml:space="preserve">представления гражданами, претендующими на замещение муниципальных должностей, и лицами, замещающими муниципальные должности Совета сельского поселения </w:t>
      </w:r>
      <w:proofErr w:type="spellStart"/>
      <w:r w:rsidRPr="00D77F8E">
        <w:rPr>
          <w:rFonts w:ascii="Times New Roman" w:eastAsia="Times New Roman" w:hAnsi="Times New Roman" w:cs="Times New Roman"/>
          <w:b/>
          <w:bCs/>
          <w:color w:val="000000"/>
          <w:sz w:val="24"/>
          <w:szCs w:val="24"/>
          <w:lang w:eastAsia="ru-RU"/>
        </w:rPr>
        <w:t>Бадраковский</w:t>
      </w:r>
      <w:proofErr w:type="spellEnd"/>
      <w:r w:rsidRPr="00D77F8E">
        <w:rPr>
          <w:rFonts w:ascii="Times New Roman" w:eastAsia="Times New Roman" w:hAnsi="Times New Roman" w:cs="Times New Roman"/>
          <w:b/>
          <w:bCs/>
          <w:color w:val="000000"/>
          <w:sz w:val="24"/>
          <w:szCs w:val="24"/>
          <w:lang w:eastAsia="ru-RU"/>
        </w:rPr>
        <w:t xml:space="preserve"> сельсовет</w:t>
      </w:r>
      <w:r w:rsidRPr="004C0C83">
        <w:rPr>
          <w:rFonts w:ascii="Times New Roman" w:eastAsia="Times New Roman" w:hAnsi="Times New Roman" w:cs="Times New Roman"/>
          <w:b/>
          <w:bCs/>
          <w:color w:val="000000"/>
          <w:sz w:val="24"/>
          <w:szCs w:val="24"/>
          <w:lang w:eastAsia="ru-RU"/>
        </w:rPr>
        <w:t xml:space="preserve"> муниципального района </w:t>
      </w:r>
      <w:proofErr w:type="spellStart"/>
      <w:r w:rsidRPr="004C0C83">
        <w:rPr>
          <w:rFonts w:ascii="Times New Roman" w:eastAsia="Times New Roman" w:hAnsi="Times New Roman" w:cs="Times New Roman"/>
          <w:b/>
          <w:bCs/>
          <w:color w:val="000000"/>
          <w:sz w:val="24"/>
          <w:szCs w:val="24"/>
          <w:lang w:eastAsia="ru-RU"/>
        </w:rPr>
        <w:t>Бураевский</w:t>
      </w:r>
      <w:proofErr w:type="spellEnd"/>
      <w:r w:rsidRPr="004C0C83">
        <w:rPr>
          <w:rFonts w:ascii="Times New Roman" w:eastAsia="Times New Roman" w:hAnsi="Times New Roman" w:cs="Times New Roman"/>
          <w:b/>
          <w:bCs/>
          <w:color w:val="000000"/>
          <w:sz w:val="24"/>
          <w:szCs w:val="24"/>
          <w:lang w:eastAsia="ru-RU"/>
        </w:rPr>
        <w:t xml:space="preserve"> район Республики Башкортостан, сведений о доходах, об имуществе и обязательствах </w:t>
      </w:r>
    </w:p>
    <w:p w:rsidR="004C0C83" w:rsidRPr="004C0C83" w:rsidRDefault="004C0C83" w:rsidP="004C0C83">
      <w:pPr>
        <w:spacing w:after="0" w:line="318" w:lineRule="atLeast"/>
        <w:jc w:val="center"/>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b/>
          <w:bCs/>
          <w:color w:val="000000"/>
          <w:sz w:val="24"/>
          <w:szCs w:val="24"/>
          <w:lang w:eastAsia="ru-RU"/>
        </w:rPr>
        <w:t>имущественного характера</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b/>
          <w:bCs/>
          <w:color w:val="000000"/>
          <w:sz w:val="24"/>
          <w:szCs w:val="24"/>
          <w:lang w:eastAsia="ru-RU"/>
        </w:rPr>
        <w:t> </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1. </w:t>
      </w:r>
      <w:proofErr w:type="gramStart"/>
      <w:r w:rsidRPr="004C0C83">
        <w:rPr>
          <w:rFonts w:ascii="Times New Roman" w:eastAsia="Times New Roman" w:hAnsi="Times New Roman" w:cs="Times New Roman"/>
          <w:color w:val="000000"/>
          <w:sz w:val="24"/>
          <w:szCs w:val="24"/>
          <w:lang w:eastAsia="ru-RU"/>
        </w:rPr>
        <w:t xml:space="preserve">Настоящим Порядком определяется порядок представления гражданами, претендующими на замещение муниципальных должностей, и лицами, замещающими муниципальные должности Совета сельского поселения </w:t>
      </w:r>
      <w:proofErr w:type="spellStart"/>
      <w:r w:rsidRPr="00D77F8E">
        <w:rPr>
          <w:rFonts w:ascii="Times New Roman" w:eastAsia="Times New Roman" w:hAnsi="Times New Roman" w:cs="Times New Roman"/>
          <w:color w:val="000000"/>
          <w:sz w:val="24"/>
          <w:szCs w:val="24"/>
          <w:lang w:eastAsia="ru-RU"/>
        </w:rPr>
        <w:t>Бадраковский</w:t>
      </w:r>
      <w:proofErr w:type="spellEnd"/>
      <w:r w:rsidRPr="00D77F8E">
        <w:rPr>
          <w:rFonts w:ascii="Times New Roman" w:eastAsia="Times New Roman" w:hAnsi="Times New Roman" w:cs="Times New Roman"/>
          <w:color w:val="000000"/>
          <w:sz w:val="24"/>
          <w:szCs w:val="24"/>
          <w:lang w:eastAsia="ru-RU"/>
        </w:rPr>
        <w:t xml:space="preserve"> сельсовет</w:t>
      </w:r>
      <w:r w:rsidRPr="004C0C83">
        <w:rPr>
          <w:rFonts w:ascii="Times New Roman" w:eastAsia="Times New Roman" w:hAnsi="Times New Roman" w:cs="Times New Roman"/>
          <w:color w:val="000000"/>
          <w:sz w:val="24"/>
          <w:szCs w:val="24"/>
          <w:lang w:eastAsia="ru-RU"/>
        </w:rPr>
        <w:t xml:space="preserve">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 (далее – Совета),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w:t>
      </w:r>
      <w:proofErr w:type="gramEnd"/>
      <w:r w:rsidRPr="004C0C83">
        <w:rPr>
          <w:rFonts w:ascii="Times New Roman" w:eastAsia="Times New Roman" w:hAnsi="Times New Roman" w:cs="Times New Roman"/>
          <w:color w:val="000000"/>
          <w:sz w:val="24"/>
          <w:szCs w:val="24"/>
          <w:lang w:eastAsia="ru-RU"/>
        </w:rPr>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2. </w:t>
      </w:r>
      <w:proofErr w:type="gramStart"/>
      <w:r w:rsidRPr="004C0C83">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в соответствии с настоящим Положением представляют граждане, претендующими на замещение муниципальных должностей, и лица, замещающие муниципальные должности Совета, для которых федеральными конституционными законами, федеральными законами, законами Республики Башкортостан, муниципальными правовыми актами органов местного самоуправления не установлены иной порядок и формы представления указанных сведений.</w:t>
      </w:r>
      <w:proofErr w:type="gramEnd"/>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3. Сведения о доходах, об имуществе и обязательствах имущественного характера представляются по форме справки прилагаемой к настоящему решению:</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color w:val="000000"/>
          <w:sz w:val="24"/>
          <w:szCs w:val="24"/>
          <w:lang w:eastAsia="ru-RU"/>
        </w:rPr>
        <w:t>- гражданами, претендующими на замещение муниципальных должностей Совета, - при наделении полномочиями по должности (избрании на должность);</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color w:val="000000"/>
          <w:sz w:val="24"/>
          <w:szCs w:val="24"/>
          <w:lang w:eastAsia="ru-RU"/>
        </w:rPr>
        <w:t xml:space="preserve">- лицами, замещающими муниципальные должности Совета - ежегодно, не позднее </w:t>
      </w:r>
      <w:r w:rsidRPr="00D77F8E">
        <w:rPr>
          <w:rFonts w:ascii="Times New Roman" w:eastAsia="Times New Roman" w:hAnsi="Times New Roman" w:cs="Times New Roman"/>
          <w:color w:val="000000"/>
          <w:sz w:val="24"/>
          <w:szCs w:val="24"/>
          <w:lang w:eastAsia="ru-RU"/>
        </w:rPr>
        <w:t>30</w:t>
      </w:r>
      <w:r w:rsidRPr="004C0C83">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themeColor="text1"/>
          <w:sz w:val="24"/>
          <w:szCs w:val="24"/>
          <w:lang w:eastAsia="ru-RU"/>
        </w:rPr>
        <w:t xml:space="preserve">апреля года, </w:t>
      </w:r>
      <w:r w:rsidRPr="004C0C83">
        <w:rPr>
          <w:rFonts w:ascii="Times New Roman" w:eastAsia="Times New Roman" w:hAnsi="Times New Roman" w:cs="Times New Roman"/>
          <w:color w:val="000000"/>
          <w:sz w:val="24"/>
          <w:szCs w:val="24"/>
          <w:lang w:eastAsia="ru-RU"/>
        </w:rPr>
        <w:t xml:space="preserve">следующего за </w:t>
      </w:r>
      <w:proofErr w:type="gramStart"/>
      <w:r w:rsidRPr="004C0C83">
        <w:rPr>
          <w:rFonts w:ascii="Times New Roman" w:eastAsia="Times New Roman" w:hAnsi="Times New Roman" w:cs="Times New Roman"/>
          <w:color w:val="000000"/>
          <w:sz w:val="24"/>
          <w:szCs w:val="24"/>
          <w:lang w:eastAsia="ru-RU"/>
        </w:rPr>
        <w:t>отчетным</w:t>
      </w:r>
      <w:proofErr w:type="gramEnd"/>
      <w:r w:rsidRPr="004C0C83">
        <w:rPr>
          <w:rFonts w:ascii="Times New Roman" w:eastAsia="Times New Roman" w:hAnsi="Times New Roman" w:cs="Times New Roman"/>
          <w:color w:val="000000"/>
          <w:sz w:val="24"/>
          <w:szCs w:val="24"/>
          <w:lang w:eastAsia="ru-RU"/>
        </w:rPr>
        <w:t>.</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4. Гражданин, претендующий на замещение муниципальной должности Совета, представляет при наделении полномочиями по должности (избрании на должность):</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proofErr w:type="gramStart"/>
      <w:r w:rsidRPr="004C0C83">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Совета,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C0C83">
        <w:rPr>
          <w:rFonts w:ascii="Times New Roman" w:eastAsia="Times New Roman" w:hAnsi="Times New Roman" w:cs="Times New Roman"/>
          <w:color w:val="000000"/>
          <w:sz w:val="24"/>
          <w:szCs w:val="24"/>
          <w:lang w:eastAsia="ru-RU"/>
        </w:rPr>
        <w:t xml:space="preserve"> подачи документов для замещения муниципальной должности Совета (на отчетную дату);</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proofErr w:type="gramStart"/>
      <w:r w:rsidRPr="004C0C83">
        <w:rPr>
          <w:rFonts w:ascii="Times New Roman" w:eastAsia="Times New Roman" w:hAnsi="Times New Roman" w:cs="Times New Roman"/>
          <w:color w:val="000000"/>
          <w:sz w:val="24"/>
          <w:szCs w:val="24"/>
          <w:lang w:eastAsia="ru-RU"/>
        </w:rPr>
        <w:t xml:space="preserve">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w:t>
      </w:r>
      <w:r w:rsidRPr="004C0C83">
        <w:rPr>
          <w:rFonts w:ascii="Times New Roman" w:eastAsia="Times New Roman" w:hAnsi="Times New Roman" w:cs="Times New Roman"/>
          <w:color w:val="000000"/>
          <w:sz w:val="24"/>
          <w:szCs w:val="24"/>
          <w:lang w:eastAsia="ru-RU"/>
        </w:rPr>
        <w:lastRenderedPageBreak/>
        <w:t>должности Совета,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C0C83">
        <w:rPr>
          <w:rFonts w:ascii="Times New Roman" w:eastAsia="Times New Roman" w:hAnsi="Times New Roman" w:cs="Times New Roman"/>
          <w:color w:val="000000"/>
          <w:sz w:val="24"/>
          <w:szCs w:val="24"/>
          <w:lang w:eastAsia="ru-RU"/>
        </w:rPr>
        <w:t xml:space="preserve"> для замещения муниципальной должности Совета  (на отчетную дату).</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5. Лицо, замещающее муниципальную должность Совета, представляет ежегодно:</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proofErr w:type="gramStart"/>
      <w:r w:rsidRPr="004C0C83">
        <w:rPr>
          <w:rFonts w:ascii="Times New Roman" w:eastAsia="Times New Roman" w:hAnsi="Times New Roman" w:cs="Times New Roman"/>
          <w:color w:val="000000"/>
          <w:sz w:val="24"/>
          <w:szCs w:val="24"/>
          <w:lang w:eastAsia="ru-RU"/>
        </w:rP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6. </w:t>
      </w:r>
      <w:proofErr w:type="gramStart"/>
      <w:r w:rsidRPr="004C0C83">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представляются в администрацию сельского поселения </w:t>
      </w:r>
      <w:proofErr w:type="spellStart"/>
      <w:r w:rsidRPr="00D77F8E">
        <w:rPr>
          <w:rFonts w:ascii="Times New Roman" w:eastAsia="Times New Roman" w:hAnsi="Times New Roman" w:cs="Times New Roman"/>
          <w:color w:val="000000"/>
          <w:sz w:val="24"/>
          <w:szCs w:val="24"/>
          <w:lang w:eastAsia="ru-RU"/>
        </w:rPr>
        <w:t>Бадраковский</w:t>
      </w:r>
      <w:proofErr w:type="spellEnd"/>
      <w:r w:rsidRPr="00D77F8E">
        <w:rPr>
          <w:rFonts w:ascii="Times New Roman" w:eastAsia="Times New Roman" w:hAnsi="Times New Roman" w:cs="Times New Roman"/>
          <w:color w:val="000000"/>
          <w:sz w:val="24"/>
          <w:szCs w:val="24"/>
          <w:lang w:eastAsia="ru-RU"/>
        </w:rPr>
        <w:t xml:space="preserve"> сельсовет</w:t>
      </w:r>
      <w:r w:rsidRPr="004C0C83">
        <w:rPr>
          <w:rFonts w:ascii="Times New Roman" w:eastAsia="Times New Roman" w:hAnsi="Times New Roman" w:cs="Times New Roman"/>
          <w:color w:val="000000"/>
          <w:sz w:val="24"/>
          <w:szCs w:val="24"/>
          <w:lang w:eastAsia="ru-RU"/>
        </w:rPr>
        <w:t xml:space="preserve">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 если федеральным конституционным законом, законами Республики Башкортостан или настоящим Положением для гражданина, претендующего на замещение муниципальной  должности Совета, или лица, замещающего муниципальную должность Совета, не установлен иной порядок представления указанных сведений.</w:t>
      </w:r>
      <w:proofErr w:type="gramEnd"/>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7. В случае если гражданин, претендующий на замещение муниципальной  должности, или лицо, замещающее муниципальную должность Совета,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C0C83" w:rsidRPr="004C0C83" w:rsidRDefault="004C0C83" w:rsidP="004C0C83">
      <w:pPr>
        <w:spacing w:after="0" w:line="318" w:lineRule="atLeast"/>
        <w:ind w:firstLine="709"/>
        <w:jc w:val="both"/>
        <w:rPr>
          <w:rFonts w:ascii="Times New Roman" w:eastAsia="Times New Roman" w:hAnsi="Times New Roman" w:cs="Times New Roman"/>
          <w:color w:val="000000"/>
          <w:sz w:val="24"/>
          <w:szCs w:val="24"/>
          <w:lang w:eastAsia="ru-RU"/>
        </w:rPr>
      </w:pPr>
      <w:proofErr w:type="gramStart"/>
      <w:r w:rsidRPr="004C0C83">
        <w:rPr>
          <w:rFonts w:ascii="Times New Roman" w:eastAsia="Times New Roman" w:hAnsi="Times New Roman" w:cs="Times New Roman"/>
          <w:color w:val="000000"/>
          <w:sz w:val="24"/>
          <w:szCs w:val="24"/>
          <w:lang w:eastAsia="ru-RU"/>
        </w:rPr>
        <w:t>Гражданин, претендующий на замещение муниципальной должности Совета может</w:t>
      </w:r>
      <w:proofErr w:type="gramEnd"/>
      <w:r w:rsidRPr="004C0C83">
        <w:rPr>
          <w:rFonts w:ascii="Times New Roman" w:eastAsia="Times New Roman" w:hAnsi="Times New Roman" w:cs="Times New Roman"/>
          <w:color w:val="000000"/>
          <w:sz w:val="24"/>
          <w:szCs w:val="24"/>
          <w:lang w:eastAsia="ru-RU"/>
        </w:rPr>
        <w:t xml:space="preserve"> представить уточненные сведения в течение одного месяца со дня представления сведений в соответствии с пунктом 3 настоящего Положения;</w:t>
      </w:r>
    </w:p>
    <w:p w:rsidR="004C0C83" w:rsidRPr="004C0C83" w:rsidRDefault="004C0C83" w:rsidP="004C0C83">
      <w:pPr>
        <w:spacing w:after="0" w:line="318" w:lineRule="atLeast"/>
        <w:ind w:firstLine="709"/>
        <w:jc w:val="both"/>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color w:val="000000"/>
          <w:sz w:val="24"/>
          <w:szCs w:val="24"/>
          <w:lang w:eastAsia="ru-RU"/>
        </w:rPr>
        <w:t xml:space="preserve"> Лицо, замещающее муниципальную должность Совета, могут представить уточнённые сведения в течение одного месяца после окончания срока, указанного в пункте 3 настоящего Положения.</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8. В случае непредставления по объективным причинам лицом, замещающим муниципальную должность Совета, сведений о доходах, об имуществе и обязательствах имущественного характера супруга (супруги) и несовершеннолетних детей, данный факт подлежит рассмотрению соответствующей комиссией, утверждённой постановлением администрации сельского поселения </w:t>
      </w:r>
      <w:proofErr w:type="spellStart"/>
      <w:r w:rsidRPr="00D77F8E">
        <w:rPr>
          <w:rFonts w:ascii="Times New Roman" w:eastAsia="Times New Roman" w:hAnsi="Times New Roman" w:cs="Times New Roman"/>
          <w:color w:val="000000"/>
          <w:sz w:val="24"/>
          <w:szCs w:val="24"/>
          <w:lang w:eastAsia="ru-RU"/>
        </w:rPr>
        <w:t>Бадраковский</w:t>
      </w:r>
      <w:proofErr w:type="spellEnd"/>
      <w:r w:rsidRPr="00D77F8E">
        <w:rPr>
          <w:rFonts w:ascii="Times New Roman" w:eastAsia="Times New Roman" w:hAnsi="Times New Roman" w:cs="Times New Roman"/>
          <w:color w:val="000000"/>
          <w:sz w:val="24"/>
          <w:szCs w:val="24"/>
          <w:lang w:eastAsia="ru-RU"/>
        </w:rPr>
        <w:t xml:space="preserve"> сельсовет</w:t>
      </w:r>
      <w:r w:rsidRPr="004C0C83">
        <w:rPr>
          <w:rFonts w:ascii="Times New Roman" w:eastAsia="Times New Roman" w:hAnsi="Times New Roman" w:cs="Times New Roman"/>
          <w:color w:val="000000"/>
          <w:sz w:val="24"/>
          <w:szCs w:val="24"/>
          <w:lang w:eastAsia="ru-RU"/>
        </w:rPr>
        <w:t xml:space="preserve">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9. </w:t>
      </w:r>
      <w:proofErr w:type="gramStart"/>
      <w:r w:rsidRPr="004C0C83">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Совета, осуществляется в соответствии с законодательством Российской Федерации и Республики Башкортостан, нормативными правовыми актами органов местного самоуправления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w:t>
      </w:r>
      <w:proofErr w:type="gramEnd"/>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lastRenderedPageBreak/>
        <w:t xml:space="preserve">          </w:t>
      </w:r>
      <w:r w:rsidRPr="004C0C83">
        <w:rPr>
          <w:rFonts w:ascii="Times New Roman" w:eastAsia="Times New Roman" w:hAnsi="Times New Roman" w:cs="Times New Roman"/>
          <w:color w:val="000000"/>
          <w:sz w:val="24"/>
          <w:szCs w:val="24"/>
          <w:lang w:eastAsia="ru-RU"/>
        </w:rPr>
        <w:t>10. Сведения о доходах, об имуществе и обязательствах имущественного характера, предоставляемые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Совета</w:t>
      </w:r>
      <w:r w:rsidRPr="004C0C83">
        <w:rPr>
          <w:rFonts w:ascii="Times New Roman" w:eastAsia="Times New Roman" w:hAnsi="Times New Roman" w:cs="Times New Roman"/>
          <w:i/>
          <w:iCs/>
          <w:color w:val="000000"/>
          <w:sz w:val="24"/>
          <w:szCs w:val="24"/>
          <w:lang w:eastAsia="ru-RU"/>
        </w:rPr>
        <w:t>,</w:t>
      </w:r>
      <w:r w:rsidRPr="004C0C83">
        <w:rPr>
          <w:rFonts w:ascii="Times New Roman" w:eastAsia="Times New Roman" w:hAnsi="Times New Roman" w:cs="Times New Roman"/>
          <w:color w:val="000000"/>
          <w:sz w:val="24"/>
          <w:szCs w:val="24"/>
          <w:lang w:eastAsia="ru-RU"/>
        </w:rPr>
        <w:t> относятся к информации ограниченного доступа. Сведения о доходах, об имуществе и обязательствах имущественного характера отнесённые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11. </w:t>
      </w:r>
      <w:proofErr w:type="gramStart"/>
      <w:r w:rsidRPr="004C0C83">
        <w:rPr>
          <w:rFonts w:ascii="Times New Roman" w:eastAsia="Times New Roman" w:hAnsi="Times New Roman" w:cs="Times New Roman"/>
          <w:color w:val="000000"/>
          <w:sz w:val="24"/>
          <w:szCs w:val="24"/>
          <w:lang w:eastAsia="ru-RU"/>
        </w:rPr>
        <w:t>Не допускается использование сведений о доходах, об имуществе и обязательствах имущественного характера, предоставляемых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Совета, для установления либо определения его платёжеспособности и платёжеспособности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либо религиозных или</w:t>
      </w:r>
      <w:proofErr w:type="gramEnd"/>
      <w:r w:rsidRPr="004C0C83">
        <w:rPr>
          <w:rFonts w:ascii="Times New Roman" w:eastAsia="Times New Roman" w:hAnsi="Times New Roman" w:cs="Times New Roman"/>
          <w:color w:val="000000"/>
          <w:sz w:val="24"/>
          <w:szCs w:val="24"/>
          <w:lang w:eastAsia="ru-RU"/>
        </w:rPr>
        <w:t xml:space="preserve"> иных организаций, а также в пользу физических лиц.</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12. </w:t>
      </w:r>
      <w:proofErr w:type="gramStart"/>
      <w:r w:rsidRPr="004C0C83">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лица, замещающего муниципальную должность Совета, его супруга (супруги) и несовершеннолетних детей в соответствии с порядком, утвержденным решение Совета, размещаются на официальном сайте администрации сельского поселения </w:t>
      </w:r>
      <w:proofErr w:type="spellStart"/>
      <w:r w:rsidRPr="00D77F8E">
        <w:rPr>
          <w:rFonts w:ascii="Times New Roman" w:eastAsia="Times New Roman" w:hAnsi="Times New Roman" w:cs="Times New Roman"/>
          <w:color w:val="000000"/>
          <w:sz w:val="24"/>
          <w:szCs w:val="24"/>
          <w:lang w:eastAsia="ru-RU"/>
        </w:rPr>
        <w:t>Бадраковский</w:t>
      </w:r>
      <w:proofErr w:type="spellEnd"/>
      <w:r w:rsidRPr="00D77F8E">
        <w:rPr>
          <w:rFonts w:ascii="Times New Roman" w:eastAsia="Times New Roman" w:hAnsi="Times New Roman" w:cs="Times New Roman"/>
          <w:color w:val="000000"/>
          <w:sz w:val="24"/>
          <w:szCs w:val="24"/>
          <w:lang w:eastAsia="ru-RU"/>
        </w:rPr>
        <w:t xml:space="preserve"> сельсовет</w:t>
      </w:r>
      <w:r w:rsidRPr="004C0C83">
        <w:rPr>
          <w:rFonts w:ascii="Times New Roman" w:eastAsia="Times New Roman" w:hAnsi="Times New Roman" w:cs="Times New Roman"/>
          <w:color w:val="000000"/>
          <w:sz w:val="24"/>
          <w:szCs w:val="24"/>
          <w:lang w:eastAsia="ru-RU"/>
        </w:rPr>
        <w:t xml:space="preserve">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w:t>
      </w:r>
      <w:proofErr w:type="gramEnd"/>
      <w:r w:rsidRPr="004C0C83">
        <w:rPr>
          <w:rFonts w:ascii="Times New Roman" w:eastAsia="Times New Roman" w:hAnsi="Times New Roman" w:cs="Times New Roman"/>
          <w:color w:val="000000"/>
          <w:sz w:val="24"/>
          <w:szCs w:val="24"/>
          <w:lang w:eastAsia="ru-RU"/>
        </w:rPr>
        <w:t xml:space="preserve"> правовыми Российской Федерации, с соблюдением установленных законодательством Российской Федерации требований о защите персональных данных.</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Совета, и лицо, замещающее муниципальную должность Совета, несут ответственность в соответствии с законодательством Российской Федерации.</w:t>
      </w:r>
    </w:p>
    <w:p w:rsidR="004C0C83" w:rsidRPr="00D77F8E" w:rsidRDefault="004C0C83" w:rsidP="004C0C83">
      <w:pPr>
        <w:spacing w:after="0" w:line="318" w:lineRule="atLeast"/>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color w:val="000000"/>
          <w:sz w:val="24"/>
          <w:szCs w:val="24"/>
          <w:lang w:eastAsia="ru-RU"/>
        </w:rPr>
        <w:t> </w:t>
      </w: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Default="00D77F8E" w:rsidP="004C0C83">
      <w:pPr>
        <w:spacing w:after="0" w:line="318" w:lineRule="atLeast"/>
        <w:rPr>
          <w:rFonts w:ascii="Times New Roman" w:eastAsia="Times New Roman" w:hAnsi="Times New Roman" w:cs="Times New Roman"/>
          <w:color w:val="000000"/>
          <w:sz w:val="28"/>
          <w:szCs w:val="28"/>
          <w:lang w:eastAsia="ru-RU"/>
        </w:rPr>
      </w:pPr>
    </w:p>
    <w:p w:rsidR="00D77F8E" w:rsidRDefault="00D77F8E" w:rsidP="004C0C83">
      <w:pPr>
        <w:spacing w:after="0" w:line="318" w:lineRule="atLeast"/>
        <w:rPr>
          <w:rFonts w:ascii="Times New Roman" w:eastAsia="Times New Roman" w:hAnsi="Times New Roman" w:cs="Times New Roman"/>
          <w:color w:val="000000"/>
          <w:sz w:val="28"/>
          <w:szCs w:val="28"/>
          <w:lang w:eastAsia="ru-RU"/>
        </w:rPr>
      </w:pPr>
    </w:p>
    <w:p w:rsidR="00D77F8E" w:rsidRDefault="00D77F8E" w:rsidP="004C0C83">
      <w:pPr>
        <w:spacing w:after="0" w:line="318" w:lineRule="atLeast"/>
        <w:rPr>
          <w:rFonts w:ascii="Times New Roman" w:eastAsia="Times New Roman" w:hAnsi="Times New Roman" w:cs="Times New Roman"/>
          <w:color w:val="000000"/>
          <w:sz w:val="28"/>
          <w:szCs w:val="28"/>
          <w:lang w:eastAsia="ru-RU"/>
        </w:rPr>
      </w:pPr>
    </w:p>
    <w:p w:rsidR="00D77F8E" w:rsidRDefault="00D77F8E" w:rsidP="004C0C83">
      <w:pPr>
        <w:spacing w:after="0" w:line="318" w:lineRule="atLeast"/>
        <w:rPr>
          <w:rFonts w:ascii="Times New Roman" w:eastAsia="Times New Roman" w:hAnsi="Times New Roman" w:cs="Times New Roman"/>
          <w:color w:val="000000"/>
          <w:sz w:val="28"/>
          <w:szCs w:val="28"/>
          <w:lang w:eastAsia="ru-RU"/>
        </w:rPr>
      </w:pPr>
    </w:p>
    <w:p w:rsidR="00D77F8E" w:rsidRDefault="00D77F8E" w:rsidP="004C0C83">
      <w:pPr>
        <w:spacing w:after="0" w:line="318" w:lineRule="atLeast"/>
        <w:rPr>
          <w:rFonts w:ascii="Times New Roman" w:eastAsia="Times New Roman" w:hAnsi="Times New Roman" w:cs="Times New Roman"/>
          <w:color w:val="000000"/>
          <w:sz w:val="28"/>
          <w:szCs w:val="28"/>
          <w:lang w:eastAsia="ru-RU"/>
        </w:rPr>
      </w:pPr>
    </w:p>
    <w:p w:rsidR="00D77F8E" w:rsidRPr="004C0C83" w:rsidRDefault="00D77F8E" w:rsidP="004C0C83">
      <w:pPr>
        <w:spacing w:after="0" w:line="318" w:lineRule="atLeast"/>
        <w:rPr>
          <w:rFonts w:ascii="Times New Roman" w:eastAsia="Times New Roman" w:hAnsi="Times New Roman" w:cs="Times New Roman"/>
          <w:color w:val="000000"/>
          <w:lang w:eastAsia="ru-RU"/>
        </w:rPr>
      </w:pPr>
    </w:p>
    <w:p w:rsidR="00D77F8E" w:rsidRPr="00D77F8E" w:rsidRDefault="004C0C83" w:rsidP="00D77F8E">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Приложение №2</w:t>
      </w:r>
    </w:p>
    <w:p w:rsidR="004C0C83" w:rsidRPr="004C0C83" w:rsidRDefault="004C0C83" w:rsidP="00D77F8E">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к Решению Совета</w:t>
      </w:r>
    </w:p>
    <w:p w:rsidR="00D77F8E" w:rsidRDefault="004C0C83" w:rsidP="00D77F8E">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сельского поселения </w:t>
      </w:r>
      <w:proofErr w:type="spellStart"/>
      <w:r w:rsidRPr="00D77F8E">
        <w:rPr>
          <w:rFonts w:ascii="Times New Roman" w:eastAsia="Times New Roman" w:hAnsi="Times New Roman" w:cs="Times New Roman"/>
          <w:lang w:eastAsia="ru-RU"/>
        </w:rPr>
        <w:t>Бадраковский</w:t>
      </w:r>
      <w:proofErr w:type="spellEnd"/>
      <w:r w:rsidRPr="00D77F8E">
        <w:rPr>
          <w:rFonts w:ascii="Times New Roman" w:eastAsia="Times New Roman" w:hAnsi="Times New Roman" w:cs="Times New Roman"/>
          <w:lang w:eastAsia="ru-RU"/>
        </w:rPr>
        <w:t xml:space="preserve"> сельсовет</w:t>
      </w:r>
      <w:r w:rsidRPr="004C0C83">
        <w:rPr>
          <w:rFonts w:ascii="Times New Roman" w:eastAsia="Times New Roman" w:hAnsi="Times New Roman" w:cs="Times New Roman"/>
          <w:lang w:eastAsia="ru-RU"/>
        </w:rPr>
        <w:t xml:space="preserve"> муниципального района </w:t>
      </w:r>
      <w:proofErr w:type="spellStart"/>
      <w:r w:rsidRPr="004C0C83">
        <w:rPr>
          <w:rFonts w:ascii="Times New Roman" w:eastAsia="Times New Roman" w:hAnsi="Times New Roman" w:cs="Times New Roman"/>
          <w:lang w:eastAsia="ru-RU"/>
        </w:rPr>
        <w:t>Бураевский</w:t>
      </w:r>
      <w:proofErr w:type="spellEnd"/>
      <w:r w:rsidRPr="004C0C83">
        <w:rPr>
          <w:rFonts w:ascii="Times New Roman" w:eastAsia="Times New Roman" w:hAnsi="Times New Roman" w:cs="Times New Roman"/>
          <w:lang w:eastAsia="ru-RU"/>
        </w:rPr>
        <w:t xml:space="preserve"> район Республики Башкортостан </w:t>
      </w:r>
    </w:p>
    <w:p w:rsidR="004C0C83" w:rsidRPr="004C0C83" w:rsidRDefault="004C0C83" w:rsidP="00D77F8E">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от _______2016 № 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71"/>
      <w:bookmarkEnd w:id="1"/>
      <w:r w:rsidRPr="004C0C83">
        <w:rPr>
          <w:rFonts w:ascii="Times New Roman" w:eastAsia="Times New Roman" w:hAnsi="Times New Roman" w:cs="Times New Roman"/>
          <w:sz w:val="24"/>
          <w:szCs w:val="24"/>
          <w:lang w:eastAsia="ru-RU"/>
        </w:rPr>
        <w:t xml:space="preserve">В Администрацию сельского поселения </w:t>
      </w:r>
      <w:proofErr w:type="spellStart"/>
      <w:r w:rsidRPr="00D77F8E">
        <w:rPr>
          <w:rFonts w:ascii="Times New Roman" w:eastAsia="Times New Roman" w:hAnsi="Times New Roman" w:cs="Times New Roman"/>
          <w:sz w:val="24"/>
          <w:szCs w:val="24"/>
          <w:lang w:eastAsia="ru-RU"/>
        </w:rPr>
        <w:t>Бадраковский</w:t>
      </w:r>
      <w:proofErr w:type="spellEnd"/>
      <w:r w:rsidRPr="00D77F8E">
        <w:rPr>
          <w:rFonts w:ascii="Times New Roman" w:eastAsia="Times New Roman" w:hAnsi="Times New Roman" w:cs="Times New Roman"/>
          <w:sz w:val="24"/>
          <w:szCs w:val="24"/>
          <w:lang w:eastAsia="ru-RU"/>
        </w:rPr>
        <w:t xml:space="preserve"> сельсовет</w:t>
      </w:r>
      <w:r w:rsidRPr="004C0C83">
        <w:rPr>
          <w:rFonts w:ascii="Times New Roman" w:eastAsia="Times New Roman" w:hAnsi="Times New Roman" w:cs="Times New Roman"/>
          <w:sz w:val="24"/>
          <w:szCs w:val="24"/>
          <w:lang w:eastAsia="ru-RU"/>
        </w:rPr>
        <w:t xml:space="preserve"> </w:t>
      </w:r>
      <w:r w:rsidRPr="004C0C83">
        <w:rPr>
          <w:rFonts w:ascii="Times New Roman" w:eastAsia="Times New Roman" w:hAnsi="Times New Roman" w:cs="Times New Roman"/>
          <w:sz w:val="24"/>
          <w:szCs w:val="24"/>
          <w:lang w:eastAsia="ru-RU"/>
        </w:rPr>
        <w:br/>
        <w:t xml:space="preserve">муниципального района </w:t>
      </w:r>
      <w:proofErr w:type="spellStart"/>
      <w:r w:rsidRPr="004C0C83">
        <w:rPr>
          <w:rFonts w:ascii="Times New Roman" w:eastAsia="Times New Roman" w:hAnsi="Times New Roman" w:cs="Times New Roman"/>
          <w:sz w:val="24"/>
          <w:szCs w:val="24"/>
          <w:lang w:eastAsia="ru-RU"/>
        </w:rPr>
        <w:t>Бураевский</w:t>
      </w:r>
      <w:proofErr w:type="spellEnd"/>
      <w:r w:rsidRPr="004C0C83">
        <w:rPr>
          <w:rFonts w:ascii="Times New Roman" w:eastAsia="Times New Roman" w:hAnsi="Times New Roman" w:cs="Times New Roman"/>
          <w:sz w:val="24"/>
          <w:szCs w:val="24"/>
          <w:lang w:eastAsia="ru-RU"/>
        </w:rPr>
        <w:t xml:space="preserve"> район Республики Башкортостан</w:t>
      </w:r>
    </w:p>
    <w:p w:rsidR="00D77F8E" w:rsidRPr="004C0C83"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4"/>
          <w:szCs w:val="24"/>
          <w:lang w:eastAsia="ru-RU"/>
        </w:rPr>
        <w:t xml:space="preserve">СПРАВКА </w:t>
      </w:r>
      <w:hyperlink w:anchor="Par605" w:history="1">
        <w:r w:rsidRPr="004C0C83">
          <w:rPr>
            <w:rFonts w:ascii="Times New Roman" w:eastAsia="Times New Roman" w:hAnsi="Times New Roman" w:cs="Times New Roman"/>
            <w:color w:val="0000FF"/>
            <w:sz w:val="20"/>
            <w:szCs w:val="20"/>
            <w:lang w:eastAsia="ru-RU"/>
          </w:rPr>
          <w:t>&lt;1&gt;</w:t>
        </w:r>
      </w:hyperlink>
    </w:p>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83">
        <w:rPr>
          <w:rFonts w:ascii="Times New Roman" w:eastAsia="Times New Roman" w:hAnsi="Times New Roman" w:cs="Times New Roman"/>
          <w:sz w:val="24"/>
          <w:szCs w:val="24"/>
          <w:lang w:eastAsia="ru-RU"/>
        </w:rPr>
        <w:t>о доходах, расходах, об имуществе и обязательствах</w:t>
      </w:r>
    </w:p>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4"/>
          <w:szCs w:val="24"/>
          <w:lang w:eastAsia="ru-RU"/>
        </w:rPr>
        <w:t>имущественного характера</w:t>
      </w:r>
      <w:r w:rsidRPr="004C0C83">
        <w:rPr>
          <w:rFonts w:ascii="Times New Roman" w:eastAsia="Times New Roman" w:hAnsi="Times New Roman" w:cs="Times New Roman"/>
          <w:sz w:val="28"/>
          <w:szCs w:val="28"/>
          <w:lang w:eastAsia="ru-RU"/>
        </w:rPr>
        <w:t xml:space="preserve"> </w:t>
      </w:r>
      <w:r w:rsidRPr="004C0C83">
        <w:rPr>
          <w:rFonts w:ascii="Times New Roman" w:eastAsia="Times New Roman" w:hAnsi="Times New Roman" w:cs="Times New Roman"/>
          <w:sz w:val="20"/>
          <w:szCs w:val="20"/>
          <w:lang w:eastAsia="ru-RU"/>
        </w:rPr>
        <w:t xml:space="preserve"> </w:t>
      </w:r>
      <w:hyperlink w:anchor="Par606" w:history="1">
        <w:r w:rsidRPr="004C0C83">
          <w:rPr>
            <w:rFonts w:ascii="Times New Roman" w:eastAsia="Times New Roman" w:hAnsi="Times New Roman" w:cs="Times New Roman"/>
            <w:color w:val="0000FF"/>
            <w:sz w:val="20"/>
            <w:szCs w:val="20"/>
            <w:lang w:eastAsia="ru-RU"/>
          </w:rPr>
          <w:t>&lt;2&gt;</w:t>
        </w:r>
      </w:hyperlink>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w:t>
      </w:r>
      <w:r w:rsidRPr="004C0C83">
        <w:rPr>
          <w:rFonts w:ascii="Times New Roman" w:eastAsia="Times New Roman" w:hAnsi="Times New Roman" w:cs="Times New Roman"/>
          <w:sz w:val="28"/>
          <w:szCs w:val="28"/>
          <w:lang w:eastAsia="ru-RU"/>
        </w:rPr>
        <w:t>Я</w:t>
      </w:r>
      <w:r w:rsidRPr="004C0C83">
        <w:rPr>
          <w:rFonts w:ascii="Times New Roman" w:eastAsia="Times New Roman" w:hAnsi="Times New Roman" w:cs="Times New Roman"/>
          <w:sz w:val="20"/>
          <w:szCs w:val="20"/>
          <w:lang w:eastAsia="ru-RU"/>
        </w:rPr>
        <w:t>, ________________________________________________________________________________________,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____________________________________________________________________________________________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(фамилия, имя, отчество, дата рождения, серия и номер паспорта, дата выдачи и орган, выдавший паспорт)</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w:t>
      </w:r>
      <w:proofErr w:type="gramStart"/>
      <w:r w:rsidRPr="004C0C83">
        <w:rPr>
          <w:rFonts w:ascii="Times New Roman" w:eastAsia="Times New Roman" w:hAnsi="Times New Roman" w:cs="Times New Roman"/>
          <w:sz w:val="20"/>
          <w:szCs w:val="20"/>
          <w:lang w:eastAsia="ru-RU"/>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C0C83">
        <w:rPr>
          <w:rFonts w:ascii="Times New Roman" w:eastAsia="Times New Roman" w:hAnsi="Times New Roman" w:cs="Times New Roman"/>
          <w:sz w:val="20"/>
          <w:szCs w:val="20"/>
          <w:lang w:eastAsia="ru-RU"/>
        </w:rPr>
        <w:t>зарегистрированный</w:t>
      </w:r>
      <w:proofErr w:type="gramEnd"/>
      <w:r w:rsidRPr="004C0C83">
        <w:rPr>
          <w:rFonts w:ascii="Times New Roman" w:eastAsia="Times New Roman" w:hAnsi="Times New Roman" w:cs="Times New Roman"/>
          <w:sz w:val="20"/>
          <w:szCs w:val="20"/>
          <w:lang w:eastAsia="ru-RU"/>
        </w:rPr>
        <w:t xml:space="preserve"> по адресу: 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(адрес места регистрации)</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C83">
        <w:rPr>
          <w:rFonts w:ascii="Times New Roman" w:eastAsia="Times New Roman" w:hAnsi="Times New Roman" w:cs="Times New Roman"/>
          <w:sz w:val="24"/>
          <w:szCs w:val="24"/>
          <w:lang w:eastAsia="ru-RU"/>
        </w:rPr>
        <w:t>сообщаю сведения о доходах, расходах своих, супруги (супруга), несовершеннолетнего ребенка (</w:t>
      </w:r>
      <w:proofErr w:type="gramStart"/>
      <w:r w:rsidRPr="004C0C83">
        <w:rPr>
          <w:rFonts w:ascii="Times New Roman" w:eastAsia="Times New Roman" w:hAnsi="Times New Roman" w:cs="Times New Roman"/>
          <w:sz w:val="24"/>
          <w:szCs w:val="24"/>
          <w:lang w:eastAsia="ru-RU"/>
        </w:rPr>
        <w:t>нужное</w:t>
      </w:r>
      <w:proofErr w:type="gramEnd"/>
      <w:r w:rsidRPr="004C0C83">
        <w:rPr>
          <w:rFonts w:ascii="Times New Roman" w:eastAsia="Times New Roman" w:hAnsi="Times New Roman" w:cs="Times New Roman"/>
          <w:sz w:val="24"/>
          <w:szCs w:val="24"/>
          <w:lang w:eastAsia="ru-RU"/>
        </w:rPr>
        <w:t xml:space="preserve"> подчеркнуть)</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_____________________________________________________________________________________________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(фамилия, имя, отчество, год рождения, серия и номер паспорта, дата выдачи и орган, выдавший паспорт)</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_____________________________________________________________________________________________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(адрес места регистрации, основное место работы (службы), занимаемая (замещаемая) должность)</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_____________________________________________________________________________________________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(в случае отсутствия основного места работы (службы) - род занятий)</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4"/>
          <w:szCs w:val="24"/>
          <w:lang w:eastAsia="ru-RU"/>
        </w:rPr>
        <w:t xml:space="preserve">за    отчетный   период   с  1  января  20__ г.   по   31  декабря  20__ г. об имуществе,  принадлежащем </w:t>
      </w:r>
      <w:r w:rsidRPr="004C0C83">
        <w:rPr>
          <w:rFonts w:ascii="Times New Roman" w:eastAsia="Times New Roman" w:hAnsi="Times New Roman" w:cs="Times New Roman"/>
          <w:sz w:val="20"/>
          <w:szCs w:val="20"/>
          <w:lang w:eastAsia="ru-RU"/>
        </w:rPr>
        <w:t>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(фамилия, имя, отчество)</w:t>
      </w:r>
    </w:p>
    <w:p w:rsid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C83">
        <w:rPr>
          <w:rFonts w:ascii="Times New Roman" w:eastAsia="Times New Roman" w:hAnsi="Times New Roman" w:cs="Times New Roman"/>
          <w:sz w:val="24"/>
          <w:szCs w:val="24"/>
          <w:lang w:eastAsia="ru-RU"/>
        </w:rPr>
        <w:t>на   праве   собственности,   о   вкладах  в  банках,  ценных  бумагах,  об обязательствах имущественного характера по состоянию на "__" ______ 20__ г.</w:t>
      </w:r>
    </w:p>
    <w:p w:rsidR="00D77F8E" w:rsidRPr="004C0C83" w:rsidRDefault="00D77F8E" w:rsidP="004C0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C83" w:rsidRDefault="004C0C83" w:rsidP="004C0C8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bookmarkStart w:id="2" w:name="Par106"/>
      <w:bookmarkEnd w:id="2"/>
      <w:r w:rsidRPr="004C0C83">
        <w:rPr>
          <w:rFonts w:ascii="Times New Roman" w:eastAsia="Times New Roman" w:hAnsi="Times New Roman" w:cs="Times New Roman"/>
          <w:b/>
          <w:sz w:val="24"/>
          <w:szCs w:val="24"/>
          <w:lang w:eastAsia="ru-RU"/>
        </w:rPr>
        <w:t>Раздел 1. Сведения о доходах</w:t>
      </w:r>
      <w:r w:rsidRPr="004C0C83">
        <w:rPr>
          <w:rFonts w:ascii="Times New Roman" w:eastAsia="Times New Roman" w:hAnsi="Times New Roman" w:cs="Times New Roman"/>
          <w:b/>
          <w:sz w:val="28"/>
          <w:szCs w:val="28"/>
          <w:lang w:eastAsia="ru-RU"/>
        </w:rPr>
        <w:t xml:space="preserve"> </w:t>
      </w:r>
      <w:hyperlink w:anchor="Par607" w:history="1">
        <w:r w:rsidRPr="004C0C83">
          <w:rPr>
            <w:rFonts w:ascii="Times New Roman" w:eastAsia="Times New Roman" w:hAnsi="Times New Roman" w:cs="Times New Roman"/>
            <w:b/>
            <w:color w:val="0000FF"/>
            <w:sz w:val="20"/>
            <w:szCs w:val="20"/>
            <w:lang w:eastAsia="ru-RU"/>
          </w:rPr>
          <w:t>&lt;3&gt;</w:t>
        </w:r>
      </w:hyperlink>
    </w:p>
    <w:p w:rsidR="00D77F8E" w:rsidRPr="004C0C83"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6200"/>
        <w:gridCol w:w="3118"/>
      </w:tblGrid>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Вид дохода</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Величина дохода </w:t>
            </w:r>
            <w:hyperlink w:anchor="Par608" w:history="1">
              <w:r w:rsidRPr="004C0C83">
                <w:rPr>
                  <w:rFonts w:ascii="Times New Roman" w:eastAsia="Times New Roman" w:hAnsi="Times New Roman" w:cs="Times New Roman"/>
                  <w:color w:val="0000FF"/>
                  <w:lang w:eastAsia="ru-RU"/>
                </w:rPr>
                <w:t>&lt;4&gt;</w:t>
              </w:r>
            </w:hyperlink>
            <w:r w:rsidRPr="004C0C83">
              <w:rPr>
                <w:rFonts w:ascii="Times New Roman" w:eastAsia="Times New Roman" w:hAnsi="Times New Roman" w:cs="Times New Roman"/>
                <w:lang w:eastAsia="ru-RU"/>
              </w:rPr>
              <w:t xml:space="preserve"> (руб.)</w:t>
            </w:r>
          </w:p>
        </w:tc>
      </w:tr>
      <w:tr w:rsidR="004C0C83" w:rsidRPr="004C0C83" w:rsidTr="00F03193">
        <w:trPr>
          <w:trHeight w:val="114"/>
        </w:trPr>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Доход по основному месту работы</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2</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Доход от педагогической и научной деятельности</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3</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Доход от иной творческой деятельности</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4</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Доход от вкладов в банках и иных кредитных организациях</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5</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Доход от ценных бумаг и долей участия в коммерческих организациях</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6</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Иные доходы (указать вид дохода): </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7</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Итого доход за отчетный период</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3" w:name="Par142"/>
      <w:bookmarkEnd w:id="3"/>
    </w:p>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C0C83" w:rsidRPr="004C0C83" w:rsidRDefault="004C0C83" w:rsidP="004C0C8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C0C83">
        <w:rPr>
          <w:rFonts w:ascii="Times New Roman" w:eastAsia="Times New Roman" w:hAnsi="Times New Roman" w:cs="Times New Roman"/>
          <w:b/>
          <w:sz w:val="24"/>
          <w:szCs w:val="24"/>
          <w:lang w:eastAsia="ru-RU"/>
        </w:rPr>
        <w:lastRenderedPageBreak/>
        <w:t>Раздел 2. Сведения о расходах</w:t>
      </w:r>
      <w:r w:rsidRPr="004C0C83">
        <w:rPr>
          <w:rFonts w:ascii="Times New Roman" w:eastAsia="Times New Roman" w:hAnsi="Times New Roman" w:cs="Times New Roman"/>
          <w:sz w:val="20"/>
          <w:szCs w:val="20"/>
          <w:lang w:eastAsia="ru-RU"/>
        </w:rPr>
        <w:t xml:space="preserve"> </w:t>
      </w:r>
      <w:hyperlink w:anchor="Par609" w:history="1">
        <w:r w:rsidRPr="004C0C83">
          <w:rPr>
            <w:rFonts w:ascii="Times New Roman" w:eastAsia="Times New Roman" w:hAnsi="Times New Roman" w:cs="Times New Roman"/>
            <w:color w:val="0000FF"/>
            <w:sz w:val="20"/>
            <w:szCs w:val="20"/>
            <w:lang w:eastAsia="ru-RU"/>
          </w:rPr>
          <w:t>&lt;5&gt;</w:t>
        </w:r>
      </w:hyperlink>
    </w:p>
    <w:p w:rsidR="004C0C83" w:rsidRPr="004C0C83" w:rsidRDefault="004C0C83" w:rsidP="004C0C83">
      <w:pPr>
        <w:widowControl w:val="0"/>
        <w:autoSpaceDE w:val="0"/>
        <w:autoSpaceDN w:val="0"/>
        <w:adjustRightInd w:val="0"/>
        <w:spacing w:after="0" w:line="240" w:lineRule="auto"/>
        <w:rPr>
          <w:rFonts w:ascii="Times New Roman" w:eastAsia="Times New Roman" w:hAnsi="Times New Roman" w:cs="Courier New"/>
          <w:sz w:val="20"/>
          <w:szCs w:val="20"/>
          <w:lang w:eastAsia="ru-RU"/>
        </w:rPr>
      </w:pPr>
      <w:proofErr w:type="gramStart"/>
      <w:r w:rsidRPr="004C0C83">
        <w:rPr>
          <w:rFonts w:ascii="Times New Roman" w:eastAsia="Times New Roman" w:hAnsi="Times New Roman" w:cs="Courier New"/>
          <w:sz w:val="20"/>
          <w:szCs w:val="20"/>
          <w:lang w:eastAsia="ru-RU"/>
        </w:rPr>
        <w:t>ст. 3 ФЗ 230: … если общая сумма таких сделок превышает общий доход данного лица и его супруги (супруга) за три последних года, предшествующих отчетному периоду (2012, 2013, 2014…</w:t>
      </w:r>
      <w:proofErr w:type="gramEnd"/>
    </w:p>
    <w:p w:rsidR="004C0C83" w:rsidRPr="004C0C83" w:rsidRDefault="004C0C83" w:rsidP="004C0C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9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06"/>
        <w:gridCol w:w="3060"/>
        <w:gridCol w:w="1269"/>
        <w:gridCol w:w="3056"/>
        <w:gridCol w:w="1941"/>
      </w:tblGrid>
      <w:tr w:rsidR="004C0C83" w:rsidRPr="004C0C83" w:rsidTr="00F03193">
        <w:tc>
          <w:tcPr>
            <w:tcW w:w="60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306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Вид приобретенного имущества</w:t>
            </w:r>
          </w:p>
        </w:tc>
        <w:tc>
          <w:tcPr>
            <w:tcW w:w="126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Сумма сделки (руб.)</w:t>
            </w:r>
          </w:p>
        </w:tc>
        <w:tc>
          <w:tcPr>
            <w:tcW w:w="305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Источник получения средств, за счет которых приобретено имущество</w:t>
            </w:r>
          </w:p>
        </w:tc>
        <w:tc>
          <w:tcPr>
            <w:tcW w:w="194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Основание приобретения </w:t>
            </w:r>
            <w:hyperlink w:anchor="Par610" w:history="1">
              <w:r w:rsidRPr="004C0C83">
                <w:rPr>
                  <w:rFonts w:ascii="Times New Roman" w:eastAsia="Times New Roman" w:hAnsi="Times New Roman" w:cs="Times New Roman"/>
                  <w:color w:val="0000FF"/>
                  <w:lang w:eastAsia="ru-RU"/>
                </w:rPr>
                <w:t>&lt;6&gt;</w:t>
              </w:r>
            </w:hyperlink>
          </w:p>
        </w:tc>
      </w:tr>
      <w:tr w:rsidR="004C0C83" w:rsidRPr="004C0C83" w:rsidTr="00F03193">
        <w:tc>
          <w:tcPr>
            <w:tcW w:w="60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306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Земельные участки:</w:t>
            </w:r>
          </w:p>
        </w:tc>
        <w:tc>
          <w:tcPr>
            <w:tcW w:w="126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C0C83" w:rsidRPr="004C0C83" w:rsidTr="00F03193">
        <w:tc>
          <w:tcPr>
            <w:tcW w:w="60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2</w:t>
            </w:r>
          </w:p>
        </w:tc>
        <w:tc>
          <w:tcPr>
            <w:tcW w:w="306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Иное недвижимое имущество:</w:t>
            </w:r>
          </w:p>
        </w:tc>
        <w:tc>
          <w:tcPr>
            <w:tcW w:w="126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C0C83" w:rsidRPr="004C0C83" w:rsidTr="00F03193">
        <w:tc>
          <w:tcPr>
            <w:tcW w:w="60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3</w:t>
            </w:r>
          </w:p>
        </w:tc>
        <w:tc>
          <w:tcPr>
            <w:tcW w:w="306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Транспортные средства:</w:t>
            </w:r>
          </w:p>
        </w:tc>
        <w:tc>
          <w:tcPr>
            <w:tcW w:w="126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C0C83" w:rsidRPr="004C0C83" w:rsidTr="00F03193">
        <w:tc>
          <w:tcPr>
            <w:tcW w:w="60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4</w:t>
            </w:r>
          </w:p>
        </w:tc>
        <w:tc>
          <w:tcPr>
            <w:tcW w:w="306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Ценные бумаги:</w:t>
            </w:r>
          </w:p>
        </w:tc>
        <w:tc>
          <w:tcPr>
            <w:tcW w:w="126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bl>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4" w:name="Par223"/>
      <w:bookmarkEnd w:id="4"/>
    </w:p>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0C83">
        <w:rPr>
          <w:rFonts w:ascii="Times New Roman" w:eastAsia="Times New Roman" w:hAnsi="Times New Roman" w:cs="Times New Roman"/>
          <w:b/>
          <w:sz w:val="24"/>
          <w:szCs w:val="24"/>
          <w:lang w:eastAsia="ru-RU"/>
        </w:rPr>
        <w:t>Раздел 3. Сведения об имуществе</w:t>
      </w:r>
    </w:p>
    <w:p w:rsid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5" w:name="Par225"/>
      <w:bookmarkEnd w:id="5"/>
      <w:r w:rsidRPr="004C0C83">
        <w:rPr>
          <w:rFonts w:ascii="Times New Roman" w:eastAsia="Times New Roman" w:hAnsi="Times New Roman" w:cs="Times New Roman"/>
          <w:b/>
          <w:sz w:val="24"/>
          <w:szCs w:val="24"/>
          <w:lang w:eastAsia="ru-RU"/>
        </w:rPr>
        <w:t>3.1. Недвижимое имущество</w:t>
      </w:r>
    </w:p>
    <w:p w:rsidR="00D77F8E" w:rsidRPr="004C0C83"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8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92"/>
        <w:gridCol w:w="2510"/>
        <w:gridCol w:w="1551"/>
        <w:gridCol w:w="1551"/>
        <w:gridCol w:w="1410"/>
        <w:gridCol w:w="2257"/>
      </w:tblGrid>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25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Вид и наименование имущества</w:t>
            </w: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Вид собственности </w:t>
            </w:r>
            <w:hyperlink w:anchor="Par611" w:history="1">
              <w:r w:rsidRPr="004C0C83">
                <w:rPr>
                  <w:rFonts w:ascii="Times New Roman" w:eastAsia="Times New Roman" w:hAnsi="Times New Roman" w:cs="Times New Roman"/>
                  <w:color w:val="0000FF"/>
                  <w:lang w:eastAsia="ru-RU"/>
                </w:rPr>
                <w:t>&lt;7&gt;</w:t>
              </w:r>
            </w:hyperlink>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Местонахождение (адрес)</w:t>
            </w:r>
          </w:p>
        </w:tc>
        <w:tc>
          <w:tcPr>
            <w:tcW w:w="14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Площадь (кв. м)</w:t>
            </w:r>
          </w:p>
        </w:tc>
        <w:tc>
          <w:tcPr>
            <w:tcW w:w="2257"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Основание приобретения и источник средств </w:t>
            </w:r>
            <w:hyperlink w:anchor="Par612" w:history="1">
              <w:r w:rsidRPr="004C0C83">
                <w:rPr>
                  <w:rFonts w:ascii="Times New Roman" w:eastAsia="Times New Roman" w:hAnsi="Times New Roman" w:cs="Times New Roman"/>
                  <w:color w:val="0000FF"/>
                  <w:lang w:eastAsia="ru-RU"/>
                </w:rPr>
                <w:t>&lt;8&gt;</w:t>
              </w:r>
            </w:hyperlink>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25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Земельные участки </w:t>
            </w:r>
            <w:hyperlink w:anchor="Par613" w:history="1">
              <w:r w:rsidRPr="004C0C83">
                <w:rPr>
                  <w:rFonts w:ascii="Times New Roman" w:eastAsia="Times New Roman" w:hAnsi="Times New Roman" w:cs="Times New Roman"/>
                  <w:color w:val="0000FF"/>
                  <w:lang w:eastAsia="ru-RU"/>
                </w:rPr>
                <w:t>&lt;9&gt;</w:t>
              </w:r>
            </w:hyperlink>
            <w:r w:rsidRPr="004C0C83">
              <w:rPr>
                <w:rFonts w:ascii="Times New Roman" w:eastAsia="Times New Roman" w:hAnsi="Times New Roman" w:cs="Times New Roman"/>
                <w:lang w:eastAsia="ru-RU"/>
              </w:rPr>
              <w:t>:</w:t>
            </w: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57"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2</w:t>
            </w:r>
          </w:p>
        </w:tc>
        <w:tc>
          <w:tcPr>
            <w:tcW w:w="25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Жилые дома, дачи:</w:t>
            </w: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57"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3</w:t>
            </w:r>
          </w:p>
        </w:tc>
        <w:tc>
          <w:tcPr>
            <w:tcW w:w="25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Квартиры:</w:t>
            </w: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57"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4</w:t>
            </w:r>
          </w:p>
        </w:tc>
        <w:tc>
          <w:tcPr>
            <w:tcW w:w="25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Гаражи:</w:t>
            </w: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57"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5</w:t>
            </w:r>
          </w:p>
        </w:tc>
        <w:tc>
          <w:tcPr>
            <w:tcW w:w="25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Иное недвижимое имущество:</w:t>
            </w: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57"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6" w:name="Par320"/>
      <w:bookmarkEnd w:id="6"/>
    </w:p>
    <w:p w:rsid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0C83">
        <w:rPr>
          <w:rFonts w:ascii="Times New Roman" w:eastAsia="Times New Roman" w:hAnsi="Times New Roman" w:cs="Times New Roman"/>
          <w:b/>
          <w:sz w:val="24"/>
          <w:szCs w:val="24"/>
          <w:lang w:eastAsia="ru-RU"/>
        </w:rPr>
        <w:t>3.2. Транспортные средства</w:t>
      </w:r>
    </w:p>
    <w:p w:rsidR="00D77F8E" w:rsidRPr="004C0C83"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92"/>
        <w:gridCol w:w="5048"/>
        <w:gridCol w:w="2266"/>
        <w:gridCol w:w="1964"/>
      </w:tblGrid>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Вид, марка, модель транспортного средства, год изготовления</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Вид собственности </w:t>
            </w:r>
            <w:hyperlink w:anchor="Par614" w:history="1">
              <w:r w:rsidRPr="004C0C83">
                <w:rPr>
                  <w:rFonts w:ascii="Times New Roman" w:eastAsia="Times New Roman" w:hAnsi="Times New Roman" w:cs="Times New Roman"/>
                  <w:color w:val="0000FF"/>
                  <w:lang w:eastAsia="ru-RU"/>
                </w:rPr>
                <w:t>&lt;10&gt;</w:t>
              </w:r>
            </w:hyperlink>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Место регистрации</w:t>
            </w:r>
          </w:p>
        </w:tc>
      </w:tr>
      <w:tr w:rsidR="004C0C83" w:rsidRPr="004C0C83" w:rsidTr="00F03193">
        <w:trPr>
          <w:trHeight w:val="272"/>
        </w:trPr>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Автомобили легковые:</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rPr>
          <w:trHeight w:val="170"/>
        </w:trPr>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2</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Автомобили грузовые:</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rPr>
          <w:trHeight w:val="150"/>
        </w:trPr>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3</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4C0C83">
              <w:rPr>
                <w:rFonts w:ascii="Times New Roman" w:eastAsia="Times New Roman" w:hAnsi="Times New Roman" w:cs="Times New Roman"/>
                <w:lang w:eastAsia="ru-RU"/>
              </w:rPr>
              <w:t>Мототранспортные</w:t>
            </w:r>
            <w:proofErr w:type="spellEnd"/>
            <w:r w:rsidRPr="004C0C83">
              <w:rPr>
                <w:rFonts w:ascii="Times New Roman" w:eastAsia="Times New Roman" w:hAnsi="Times New Roman" w:cs="Times New Roman"/>
                <w:lang w:eastAsia="ru-RU"/>
              </w:rPr>
              <w:t xml:space="preserve"> средства:</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4</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Сельскохозяйственная техника:</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5</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Водный транспорт:</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6</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Воздушный транспорт:</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7</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Иные транспортные средства:</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нет</w:t>
            </w: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7" w:name="Par393"/>
      <w:bookmarkEnd w:id="7"/>
    </w:p>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77F8E" w:rsidRPr="004C0C83" w:rsidRDefault="004C0C83" w:rsidP="00D77F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0C83">
        <w:rPr>
          <w:rFonts w:ascii="Times New Roman" w:eastAsia="Times New Roman" w:hAnsi="Times New Roman" w:cs="Times New Roman"/>
          <w:b/>
          <w:sz w:val="24"/>
          <w:szCs w:val="24"/>
          <w:lang w:eastAsia="ru-RU"/>
        </w:rPr>
        <w:lastRenderedPageBreak/>
        <w:t>Раздел 4. Сведения о счетах в банках и иных кредитных организациях</w:t>
      </w: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793"/>
        <w:gridCol w:w="1551"/>
        <w:gridCol w:w="1442"/>
        <w:gridCol w:w="2702"/>
      </w:tblGrid>
      <w:tr w:rsidR="004C0C83" w:rsidRPr="004C0C83" w:rsidTr="00D77F8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Наименование и адрес банка или иной кредитной организации</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Вид и валюта счета </w:t>
            </w:r>
            <w:hyperlink w:anchor="Par615" w:history="1">
              <w:r w:rsidRPr="004C0C83">
                <w:rPr>
                  <w:rFonts w:ascii="Times New Roman" w:eastAsia="Times New Roman" w:hAnsi="Times New Roman" w:cs="Times New Roman"/>
                  <w:color w:val="0000FF"/>
                  <w:lang w:eastAsia="ru-RU"/>
                </w:rPr>
                <w:t>&lt;11&gt;</w:t>
              </w:r>
            </w:hyperlink>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Остаток на счете </w:t>
            </w:r>
            <w:hyperlink w:anchor="Par616" w:history="1">
              <w:r w:rsidRPr="004C0C83">
                <w:rPr>
                  <w:rFonts w:ascii="Times New Roman" w:eastAsia="Times New Roman" w:hAnsi="Times New Roman" w:cs="Times New Roman"/>
                  <w:color w:val="0000FF"/>
                  <w:lang w:eastAsia="ru-RU"/>
                </w:rPr>
                <w:t>&lt;12&gt;</w:t>
              </w:r>
            </w:hyperlink>
            <w:r w:rsidRPr="004C0C83">
              <w:rPr>
                <w:rFonts w:ascii="Times New Roman" w:eastAsia="Times New Roman" w:hAnsi="Times New Roman" w:cs="Times New Roman"/>
                <w:lang w:eastAsia="ru-RU"/>
              </w:rPr>
              <w:t xml:space="preserve"> (руб.)</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Сумма поступивших на счет денежных средств </w:t>
            </w:r>
            <w:hyperlink w:anchor="Par617" w:history="1">
              <w:r w:rsidRPr="004C0C83">
                <w:rPr>
                  <w:rFonts w:ascii="Times New Roman" w:eastAsia="Times New Roman" w:hAnsi="Times New Roman" w:cs="Times New Roman"/>
                  <w:color w:val="0000FF"/>
                  <w:lang w:eastAsia="ru-RU"/>
                </w:rPr>
                <w:t>&lt;13&gt;</w:t>
              </w:r>
            </w:hyperlink>
            <w:r w:rsidRPr="004C0C83">
              <w:rPr>
                <w:rFonts w:ascii="Times New Roman" w:eastAsia="Times New Roman" w:hAnsi="Times New Roman" w:cs="Times New Roman"/>
                <w:lang w:eastAsia="ru-RU"/>
              </w:rPr>
              <w:t xml:space="preserve"> (руб.)</w:t>
            </w:r>
          </w:p>
        </w:tc>
      </w:tr>
      <w:tr w:rsidR="004C0C83" w:rsidRPr="004C0C83" w:rsidTr="00D77F8E">
        <w:trPr>
          <w:trHeight w:val="236"/>
        </w:trPr>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D77F8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C0C83" w:rsidRPr="004C0C83" w:rsidRDefault="004C0C83" w:rsidP="00D77F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8" w:name="Par426"/>
      <w:bookmarkEnd w:id="8"/>
      <w:r w:rsidRPr="004C0C83">
        <w:rPr>
          <w:rFonts w:ascii="Times New Roman" w:eastAsia="Times New Roman" w:hAnsi="Times New Roman" w:cs="Times New Roman"/>
          <w:b/>
          <w:sz w:val="24"/>
          <w:szCs w:val="24"/>
          <w:lang w:eastAsia="ru-RU"/>
        </w:rPr>
        <w:t>Раздел 5. Сведения о ценных бумагах</w:t>
      </w:r>
    </w:p>
    <w:p w:rsidR="00D77F8E" w:rsidRPr="00D77F8E" w:rsidRDefault="004C0C83" w:rsidP="00D77F8E">
      <w:pPr>
        <w:pStyle w:val="a5"/>
        <w:widowControl w:val="0"/>
        <w:numPr>
          <w:ilvl w:val="1"/>
          <w:numId w:val="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9" w:name="Par428"/>
      <w:bookmarkEnd w:id="9"/>
      <w:r w:rsidRPr="00D77F8E">
        <w:rPr>
          <w:rFonts w:ascii="Times New Roman" w:eastAsia="Times New Roman" w:hAnsi="Times New Roman" w:cs="Times New Roman"/>
          <w:b/>
          <w:sz w:val="24"/>
          <w:szCs w:val="24"/>
          <w:lang w:eastAsia="ru-RU"/>
        </w:rPr>
        <w:t>Акции и иное участие в коммерческих организациях и фондах</w:t>
      </w: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484"/>
        <w:gridCol w:w="2029"/>
      </w:tblGrid>
      <w:tr w:rsidR="004C0C83" w:rsidRPr="004C0C83" w:rsidTr="00D77F8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Наименование и организационно-правовая форма организации </w:t>
            </w:r>
            <w:hyperlink w:anchor="Par618" w:history="1">
              <w:r w:rsidRPr="004C0C83">
                <w:rPr>
                  <w:rFonts w:ascii="Times New Roman" w:eastAsia="Times New Roman" w:hAnsi="Times New Roman" w:cs="Times New Roman"/>
                  <w:color w:val="0000FF"/>
                  <w:lang w:eastAsia="ru-RU"/>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Уставный капитал </w:t>
            </w:r>
            <w:hyperlink w:anchor="Par619" w:history="1">
              <w:r w:rsidRPr="004C0C83">
                <w:rPr>
                  <w:rFonts w:ascii="Times New Roman" w:eastAsia="Times New Roman" w:hAnsi="Times New Roman" w:cs="Times New Roman"/>
                  <w:color w:val="0000FF"/>
                  <w:lang w:eastAsia="ru-RU"/>
                </w:rPr>
                <w:t>&lt;15&gt;</w:t>
              </w:r>
            </w:hyperlink>
            <w:r w:rsidRPr="004C0C83">
              <w:rPr>
                <w:rFonts w:ascii="Times New Roman" w:eastAsia="Times New Roman" w:hAnsi="Times New Roman" w:cs="Times New Roman"/>
                <w:lang w:eastAsia="ru-RU"/>
              </w:rPr>
              <w:t xml:space="preserve"> (руб.)</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Доля участия </w:t>
            </w:r>
            <w:hyperlink w:anchor="Par620" w:history="1">
              <w:r w:rsidRPr="004C0C83">
                <w:rPr>
                  <w:rFonts w:ascii="Times New Roman" w:eastAsia="Times New Roman" w:hAnsi="Times New Roman" w:cs="Times New Roman"/>
                  <w:color w:val="0000FF"/>
                  <w:lang w:eastAsia="ru-RU"/>
                </w:rPr>
                <w:t>&lt;16&gt;</w:t>
              </w:r>
            </w:hyperlink>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Основание участия </w:t>
            </w:r>
            <w:hyperlink w:anchor="Par621" w:history="1">
              <w:r w:rsidRPr="004C0C83">
                <w:rPr>
                  <w:rFonts w:ascii="Times New Roman" w:eastAsia="Times New Roman" w:hAnsi="Times New Roman" w:cs="Times New Roman"/>
                  <w:color w:val="0000FF"/>
                  <w:lang w:eastAsia="ru-RU"/>
                </w:rPr>
                <w:t>&lt;17&gt;</w:t>
              </w:r>
            </w:hyperlink>
          </w:p>
        </w:tc>
      </w:tr>
      <w:tr w:rsidR="004C0C83" w:rsidRPr="004C0C83" w:rsidTr="00D77F8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ind w:left="125" w:hanging="125"/>
              <w:jc w:val="both"/>
              <w:rPr>
                <w:rFonts w:ascii="Times New Roman" w:eastAsia="Times New Roman" w:hAnsi="Times New Roman" w:cs="Times New Roman"/>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0" w:name="Par473"/>
      <w:bookmarkEnd w:id="10"/>
    </w:p>
    <w:p w:rsidR="00D77F8E" w:rsidRPr="00D77F8E" w:rsidRDefault="004C0C83" w:rsidP="00D77F8E">
      <w:pPr>
        <w:pStyle w:val="a5"/>
        <w:widowControl w:val="0"/>
        <w:numPr>
          <w:ilvl w:val="1"/>
          <w:numId w:val="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7F8E">
        <w:rPr>
          <w:rFonts w:ascii="Times New Roman" w:eastAsia="Times New Roman" w:hAnsi="Times New Roman" w:cs="Times New Roman"/>
          <w:b/>
          <w:sz w:val="24"/>
          <w:szCs w:val="24"/>
          <w:lang w:eastAsia="ru-RU"/>
        </w:rPr>
        <w:t>Иные ценные бумаги</w:t>
      </w:r>
    </w:p>
    <w:tbl>
      <w:tblPr>
        <w:tblW w:w="10302"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593"/>
        <w:gridCol w:w="2378"/>
        <w:gridCol w:w="2547"/>
        <w:gridCol w:w="1652"/>
        <w:gridCol w:w="1610"/>
      </w:tblGrid>
      <w:tr w:rsidR="004C0C83" w:rsidRPr="004C0C83" w:rsidTr="00F031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Вид ценной бумаги </w:t>
            </w:r>
            <w:hyperlink w:anchor="Par622" w:history="1">
              <w:r w:rsidRPr="004C0C83">
                <w:rPr>
                  <w:rFonts w:ascii="Times New Roman" w:eastAsia="Times New Roman" w:hAnsi="Times New Roman" w:cs="Times New Roman"/>
                  <w:color w:val="0000FF"/>
                  <w:lang w:eastAsia="ru-RU"/>
                </w:rPr>
                <w:t>&lt;18&gt;</w:t>
              </w:r>
            </w:hyperlink>
          </w:p>
        </w:tc>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Общая стоимость </w:t>
            </w:r>
            <w:hyperlink w:anchor="Par623" w:history="1">
              <w:r w:rsidRPr="004C0C83">
                <w:rPr>
                  <w:rFonts w:ascii="Times New Roman" w:eastAsia="Times New Roman" w:hAnsi="Times New Roman" w:cs="Times New Roman"/>
                  <w:color w:val="0000FF"/>
                  <w:lang w:eastAsia="ru-RU"/>
                </w:rPr>
                <w:t>&lt;19&gt;</w:t>
              </w:r>
            </w:hyperlink>
            <w:r w:rsidRPr="004C0C83">
              <w:rPr>
                <w:rFonts w:ascii="Times New Roman" w:eastAsia="Times New Roman" w:hAnsi="Times New Roman" w:cs="Times New Roman"/>
                <w:lang w:eastAsia="ru-RU"/>
              </w:rPr>
              <w:t xml:space="preserve"> (руб.)</w:t>
            </w:r>
          </w:p>
        </w:tc>
      </w:tr>
      <w:tr w:rsidR="004C0C83" w:rsidRPr="004C0C83" w:rsidTr="00F031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C83">
        <w:rPr>
          <w:rFonts w:ascii="Times New Roman" w:eastAsia="Times New Roman" w:hAnsi="Times New Roman" w:cs="Times New Roman"/>
          <w:sz w:val="24"/>
          <w:szCs w:val="24"/>
          <w:lang w:eastAsia="ru-RU"/>
        </w:rPr>
        <w:t xml:space="preserve">Итого по </w:t>
      </w:r>
      <w:hyperlink w:anchor="Par426" w:history="1">
        <w:r w:rsidRPr="004C0C83">
          <w:rPr>
            <w:rFonts w:ascii="Times New Roman" w:eastAsia="Times New Roman" w:hAnsi="Times New Roman" w:cs="Times New Roman"/>
            <w:color w:val="0000FF"/>
            <w:sz w:val="24"/>
            <w:szCs w:val="24"/>
            <w:lang w:eastAsia="ru-RU"/>
          </w:rPr>
          <w:t>разделу 5</w:t>
        </w:r>
      </w:hyperlink>
      <w:r w:rsidRPr="004C0C83">
        <w:rPr>
          <w:rFonts w:ascii="Times New Roman" w:eastAsia="Times New Roman" w:hAnsi="Times New Roman" w:cs="Times New Roman"/>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w:t>
      </w:r>
      <w:r w:rsidR="00D77F8E">
        <w:rPr>
          <w:rFonts w:ascii="Times New Roman" w:eastAsia="Times New Roman" w:hAnsi="Times New Roman" w:cs="Times New Roman"/>
          <w:sz w:val="24"/>
          <w:szCs w:val="24"/>
          <w:lang w:eastAsia="ru-RU"/>
        </w:rPr>
        <w:t>_________________</w:t>
      </w:r>
      <w:r w:rsidRPr="004C0C83">
        <w:rPr>
          <w:rFonts w:ascii="Times New Roman" w:eastAsia="Times New Roman" w:hAnsi="Times New Roman" w:cs="Times New Roman"/>
          <w:sz w:val="24"/>
          <w:szCs w:val="24"/>
          <w:lang w:eastAsia="ru-RU"/>
        </w:rPr>
        <w:t>.</w:t>
      </w:r>
    </w:p>
    <w:p w:rsidR="004C0C83" w:rsidRPr="004C0C83" w:rsidRDefault="004C0C83" w:rsidP="00D77F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1" w:name="Par529"/>
      <w:bookmarkEnd w:id="11"/>
      <w:r w:rsidRPr="004C0C83">
        <w:rPr>
          <w:rFonts w:ascii="Times New Roman" w:eastAsia="Times New Roman" w:hAnsi="Times New Roman" w:cs="Times New Roman"/>
          <w:b/>
          <w:sz w:val="24"/>
          <w:szCs w:val="24"/>
          <w:lang w:eastAsia="ru-RU"/>
        </w:rPr>
        <w:t>Раздел 6. Сведения об обязательствах имущественного характера</w:t>
      </w:r>
    </w:p>
    <w:p w:rsidR="004C0C83" w:rsidRPr="004C0C83" w:rsidRDefault="004C0C83" w:rsidP="004C0C83">
      <w:pPr>
        <w:widowControl w:val="0"/>
        <w:tabs>
          <w:tab w:val="left" w:pos="927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12" w:name="Par531"/>
      <w:bookmarkEnd w:id="12"/>
      <w:r w:rsidRPr="004C0C83">
        <w:rPr>
          <w:rFonts w:ascii="Times New Roman" w:eastAsia="Times New Roman" w:hAnsi="Times New Roman" w:cs="Times New Roman"/>
          <w:b/>
          <w:sz w:val="24"/>
          <w:szCs w:val="24"/>
          <w:lang w:eastAsia="ru-RU"/>
        </w:rPr>
        <w:t>6.1. Объекты недвижимого имущества, находящиеся в пользовании</w:t>
      </w:r>
      <w:r w:rsidRPr="004C0C83">
        <w:rPr>
          <w:rFonts w:ascii="Times New Roman" w:eastAsia="Times New Roman" w:hAnsi="Times New Roman" w:cs="Times New Roman"/>
          <w:b/>
          <w:sz w:val="20"/>
          <w:szCs w:val="20"/>
          <w:lang w:eastAsia="ru-RU"/>
        </w:rPr>
        <w:t xml:space="preserve"> </w:t>
      </w:r>
      <w:hyperlink w:anchor="Par624" w:history="1">
        <w:r w:rsidRPr="004C0C83">
          <w:rPr>
            <w:rFonts w:ascii="Times New Roman" w:eastAsia="Times New Roman" w:hAnsi="Times New Roman" w:cs="Times New Roman"/>
            <w:b/>
            <w:color w:val="0000FF"/>
            <w:sz w:val="20"/>
            <w:szCs w:val="20"/>
            <w:lang w:eastAsia="ru-RU"/>
          </w:rPr>
          <w:t>&lt;20&gt;</w:t>
        </w:r>
      </w:hyperlink>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C0C83">
        <w:rPr>
          <w:rFonts w:ascii="Times New Roman" w:eastAsia="Times New Roman" w:hAnsi="Times New Roman" w:cs="Times New Roman"/>
          <w:sz w:val="24"/>
          <w:szCs w:val="24"/>
          <w:lang w:eastAsia="ru-RU"/>
        </w:rPr>
        <w:t>Заполняем если не дом не указан</w:t>
      </w:r>
      <w:proofErr w:type="gramEnd"/>
      <w:r w:rsidRPr="004C0C83">
        <w:rPr>
          <w:rFonts w:ascii="Times New Roman" w:eastAsia="Times New Roman" w:hAnsi="Times New Roman" w:cs="Times New Roman"/>
          <w:sz w:val="24"/>
          <w:szCs w:val="24"/>
          <w:lang w:eastAsia="ru-RU"/>
        </w:rPr>
        <w:t xml:space="preserve"> в разделе 3.1.</w:t>
      </w:r>
    </w:p>
    <w:tbl>
      <w:tblPr>
        <w:tblW w:w="10382"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3043"/>
        <w:gridCol w:w="1358"/>
      </w:tblGrid>
      <w:tr w:rsidR="004C0C83" w:rsidRPr="004C0C83" w:rsidTr="00F031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Вид имущества </w:t>
            </w:r>
            <w:hyperlink w:anchor="Par625" w:history="1">
              <w:r w:rsidRPr="004C0C83">
                <w:rPr>
                  <w:rFonts w:ascii="Times New Roman" w:eastAsia="Times New Roman" w:hAnsi="Times New Roman" w:cs="Times New Roman"/>
                  <w:color w:val="0000FF"/>
                  <w:lang w:eastAsia="ru-RU"/>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Вид и сроки пользования </w:t>
            </w:r>
            <w:hyperlink w:anchor="Par626" w:history="1">
              <w:r w:rsidRPr="004C0C83">
                <w:rPr>
                  <w:rFonts w:ascii="Times New Roman" w:eastAsia="Times New Roman" w:hAnsi="Times New Roman" w:cs="Times New Roman"/>
                  <w:color w:val="0000FF"/>
                  <w:lang w:eastAsia="ru-RU"/>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Основание пользования </w:t>
            </w:r>
            <w:hyperlink w:anchor="Par627" w:history="1">
              <w:r w:rsidRPr="004C0C83">
                <w:rPr>
                  <w:rFonts w:ascii="Times New Roman" w:eastAsia="Times New Roman" w:hAnsi="Times New Roman" w:cs="Times New Roman"/>
                  <w:color w:val="0000FF"/>
                  <w:lang w:eastAsia="ru-RU"/>
                </w:rPr>
                <w:t>&lt;23&gt;</w:t>
              </w:r>
            </w:hyperlink>
          </w:p>
        </w:tc>
        <w:tc>
          <w:tcPr>
            <w:tcW w:w="3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Площадь (кв. м)</w:t>
            </w:r>
          </w:p>
        </w:tc>
      </w:tr>
      <w:tr w:rsidR="004C0C83" w:rsidRPr="004C0C83" w:rsidTr="00F031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C0C83" w:rsidRPr="004C0C83" w:rsidRDefault="004C0C83" w:rsidP="00D77F8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bookmarkStart w:id="13" w:name="Par564"/>
      <w:bookmarkEnd w:id="13"/>
      <w:r w:rsidRPr="004C0C83">
        <w:rPr>
          <w:rFonts w:ascii="Times New Roman" w:eastAsia="Times New Roman" w:hAnsi="Times New Roman" w:cs="Times New Roman"/>
          <w:b/>
          <w:sz w:val="24"/>
          <w:szCs w:val="24"/>
          <w:lang w:eastAsia="ru-RU"/>
        </w:rPr>
        <w:t>6.2. Срочные обязательства финансового характера</w:t>
      </w:r>
      <w:r w:rsidRPr="004C0C83">
        <w:rPr>
          <w:rFonts w:ascii="Times New Roman" w:eastAsia="Times New Roman" w:hAnsi="Times New Roman" w:cs="Times New Roman"/>
          <w:sz w:val="20"/>
          <w:szCs w:val="20"/>
          <w:lang w:eastAsia="ru-RU"/>
        </w:rPr>
        <w:t xml:space="preserve"> </w:t>
      </w:r>
      <w:hyperlink w:anchor="Par628" w:history="1">
        <w:r w:rsidRPr="004C0C83">
          <w:rPr>
            <w:rFonts w:ascii="Times New Roman" w:eastAsia="Times New Roman" w:hAnsi="Times New Roman" w:cs="Times New Roman"/>
            <w:color w:val="0000FF"/>
            <w:sz w:val="20"/>
            <w:szCs w:val="20"/>
            <w:lang w:eastAsia="ru-RU"/>
          </w:rPr>
          <w:t>&lt;24&gt;</w:t>
        </w:r>
      </w:hyperlink>
    </w:p>
    <w:p w:rsidR="004C0C83" w:rsidRPr="004C0C83" w:rsidRDefault="004C0C83" w:rsidP="004C0C83">
      <w:pPr>
        <w:widowControl w:val="0"/>
        <w:autoSpaceDE w:val="0"/>
        <w:autoSpaceDN w:val="0"/>
        <w:adjustRightInd w:val="0"/>
        <w:spacing w:after="0" w:line="240" w:lineRule="auto"/>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Указываются имеющиеся на отчетную дату срочные обязательства финансового характера на сумму, равную или превышающую 500 000 </w:t>
      </w:r>
      <w:proofErr w:type="spellStart"/>
      <w:r w:rsidRPr="004C0C83">
        <w:rPr>
          <w:rFonts w:ascii="Times New Roman" w:eastAsia="Times New Roman" w:hAnsi="Times New Roman" w:cs="Times New Roman"/>
          <w:lang w:eastAsia="ru-RU"/>
        </w:rPr>
        <w:t>руб</w:t>
      </w:r>
      <w:proofErr w:type="spellEnd"/>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2519"/>
        <w:gridCol w:w="2785"/>
        <w:gridCol w:w="1218"/>
      </w:tblGrid>
      <w:tr w:rsidR="004C0C83" w:rsidRPr="004C0C83" w:rsidTr="00D77F8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Содержание обязательства </w:t>
            </w:r>
            <w:hyperlink w:anchor="Par629" w:history="1">
              <w:r w:rsidRPr="004C0C83">
                <w:rPr>
                  <w:rFonts w:ascii="Times New Roman" w:eastAsia="Times New Roman" w:hAnsi="Times New Roman" w:cs="Times New Roman"/>
                  <w:color w:val="0000FF"/>
                  <w:lang w:eastAsia="ru-RU"/>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Кредитор (должник) </w:t>
            </w:r>
            <w:hyperlink w:anchor="Par630" w:history="1">
              <w:r w:rsidRPr="004C0C83">
                <w:rPr>
                  <w:rFonts w:ascii="Times New Roman" w:eastAsia="Times New Roman" w:hAnsi="Times New Roman" w:cs="Times New Roman"/>
                  <w:color w:val="0000FF"/>
                  <w:lang w:eastAsia="ru-RU"/>
                </w:rPr>
                <w:t>&lt;26&gt;</w:t>
              </w:r>
            </w:hyperlink>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Основание возникновения </w:t>
            </w:r>
            <w:hyperlink w:anchor="Par631" w:history="1">
              <w:r w:rsidRPr="004C0C83">
                <w:rPr>
                  <w:rFonts w:ascii="Times New Roman" w:eastAsia="Times New Roman" w:hAnsi="Times New Roman" w:cs="Times New Roman"/>
                  <w:color w:val="0000FF"/>
                  <w:lang w:eastAsia="ru-RU"/>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Сумма обязательства/размер обязательства по состоянию на отчетную дату </w:t>
            </w:r>
            <w:hyperlink w:anchor="Par632" w:history="1">
              <w:r w:rsidRPr="004C0C83">
                <w:rPr>
                  <w:rFonts w:ascii="Times New Roman" w:eastAsia="Times New Roman" w:hAnsi="Times New Roman" w:cs="Times New Roman"/>
                  <w:color w:val="0000FF"/>
                  <w:lang w:eastAsia="ru-RU"/>
                </w:rPr>
                <w:t>&lt;28&gt;</w:t>
              </w:r>
            </w:hyperlink>
            <w:r w:rsidRPr="004C0C83">
              <w:rPr>
                <w:rFonts w:ascii="Times New Roman" w:eastAsia="Times New Roman" w:hAnsi="Times New Roman" w:cs="Times New Roman"/>
                <w:lang w:eastAsia="ru-RU"/>
              </w:rPr>
              <w:t xml:space="preserve"> (руб.)</w:t>
            </w: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Условия обязательства </w:t>
            </w:r>
            <w:hyperlink w:anchor="Par633" w:history="1">
              <w:r w:rsidRPr="004C0C83">
                <w:rPr>
                  <w:rFonts w:ascii="Times New Roman" w:eastAsia="Times New Roman" w:hAnsi="Times New Roman" w:cs="Times New Roman"/>
                  <w:color w:val="0000FF"/>
                  <w:lang w:eastAsia="ru-RU"/>
                </w:rPr>
                <w:t>&lt;29&gt;</w:t>
              </w:r>
            </w:hyperlink>
          </w:p>
        </w:tc>
      </w:tr>
      <w:tr w:rsidR="004C0C83" w:rsidRPr="004C0C83" w:rsidTr="00D77F8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C0C83" w:rsidRPr="004C0C83" w:rsidRDefault="00D77F8E" w:rsidP="004C0C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4C0C83" w:rsidRPr="004C0C83">
        <w:rPr>
          <w:rFonts w:ascii="Times New Roman" w:eastAsia="Times New Roman" w:hAnsi="Times New Roman" w:cs="Times New Roman"/>
          <w:sz w:val="24"/>
          <w:szCs w:val="24"/>
          <w:lang w:eastAsia="ru-RU"/>
        </w:rPr>
        <w:t>Достоверность и полноту настоящих сведений подтверждаю</w:t>
      </w:r>
      <w:r w:rsidR="004C0C83" w:rsidRPr="004C0C83">
        <w:rPr>
          <w:rFonts w:ascii="Times New Roman" w:eastAsia="Times New Roman" w:hAnsi="Times New Roman" w:cs="Times New Roman"/>
          <w:sz w:val="28"/>
          <w:szCs w:val="28"/>
          <w:lang w:eastAsia="ru-RU"/>
        </w:rPr>
        <w:t>.</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C83">
        <w:rPr>
          <w:rFonts w:ascii="Times New Roman" w:eastAsia="Times New Roman" w:hAnsi="Times New Roman" w:cs="Times New Roman"/>
          <w:sz w:val="28"/>
          <w:szCs w:val="28"/>
          <w:lang w:eastAsia="ru-RU"/>
        </w:rPr>
        <w:t>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(дата)                             </w:t>
      </w:r>
      <w:r w:rsidRPr="004C0C83">
        <w:rPr>
          <w:rFonts w:ascii="Times New Roman" w:eastAsia="Times New Roman" w:hAnsi="Times New Roman" w:cs="Times New Roman"/>
          <w:sz w:val="18"/>
          <w:szCs w:val="18"/>
          <w:lang w:eastAsia="ru-RU"/>
        </w:rPr>
        <w:t>(подпись лица, представляющего сведения)</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C0C83">
        <w:rPr>
          <w:rFonts w:ascii="Times New Roman" w:eastAsia="Times New Roman" w:hAnsi="Times New Roman" w:cs="Times New Roman"/>
          <w:sz w:val="18"/>
          <w:szCs w:val="18"/>
          <w:lang w:eastAsia="ru-RU"/>
        </w:rPr>
        <w:t xml:space="preserve">                                                                    (Ф.И.О. и подпись лица, принявшего справку)</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lastRenderedPageBreak/>
        <w:t>&lt;1</w:t>
      </w:r>
      <w:proofErr w:type="gramStart"/>
      <w:r w:rsidRPr="004C0C83">
        <w:rPr>
          <w:rFonts w:ascii="Times New Roman" w:eastAsia="Times New Roman" w:hAnsi="Times New Roman" w:cs="Times New Roman"/>
          <w:sz w:val="20"/>
          <w:szCs w:val="20"/>
          <w:lang w:eastAsia="ru-RU"/>
        </w:rPr>
        <w:t>&gt; З</w:t>
      </w:r>
      <w:proofErr w:type="gramEnd"/>
      <w:r w:rsidRPr="004C0C83">
        <w:rPr>
          <w:rFonts w:ascii="Times New Roman" w:eastAsia="Times New Roman" w:hAnsi="Times New Roman" w:cs="Times New Roman"/>
          <w:sz w:val="20"/>
          <w:szCs w:val="20"/>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4" w:name="Par606"/>
      <w:bookmarkEnd w:id="14"/>
      <w:r w:rsidRPr="004C0C83">
        <w:rPr>
          <w:rFonts w:ascii="Times New Roman" w:eastAsia="Times New Roman" w:hAnsi="Times New Roman" w:cs="Times New Roman"/>
          <w:sz w:val="20"/>
          <w:szCs w:val="20"/>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5" w:name="Par607"/>
      <w:bookmarkEnd w:id="15"/>
      <w:r w:rsidRPr="004C0C83">
        <w:rPr>
          <w:rFonts w:ascii="Times New Roman" w:eastAsia="Times New Roman" w:hAnsi="Times New Roman" w:cs="Times New Roman"/>
          <w:sz w:val="20"/>
          <w:szCs w:val="20"/>
          <w:lang w:eastAsia="ru-RU"/>
        </w:rPr>
        <w:t>&lt;3</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доходы (включая пенсии, пособия, иные выплаты) за отчетный период.</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6" w:name="Par608"/>
      <w:bookmarkEnd w:id="16"/>
      <w:r w:rsidRPr="004C0C83">
        <w:rPr>
          <w:rFonts w:ascii="Times New Roman" w:eastAsia="Times New Roman" w:hAnsi="Times New Roman" w:cs="Times New Roman"/>
          <w:sz w:val="20"/>
          <w:szCs w:val="20"/>
          <w:lang w:eastAsia="ru-RU"/>
        </w:rPr>
        <w:t>&lt;4&gt; Доход, полученный в иностранной валюте, указывается в рублях по курсу Банка России на дату получения дохода.</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7" w:name="Par609"/>
      <w:bookmarkEnd w:id="17"/>
      <w:r w:rsidRPr="004C0C83">
        <w:rPr>
          <w:rFonts w:ascii="Times New Roman" w:eastAsia="Times New Roman" w:hAnsi="Times New Roman" w:cs="Times New Roman"/>
          <w:sz w:val="20"/>
          <w:szCs w:val="20"/>
          <w:lang w:eastAsia="ru-RU"/>
        </w:rPr>
        <w:t xml:space="preserve">&lt;5&gt; Сведения о расходах представляются в случаях, установленных </w:t>
      </w:r>
      <w:hyperlink r:id="rId7" w:history="1">
        <w:r w:rsidRPr="004C0C83">
          <w:rPr>
            <w:rFonts w:ascii="Times New Roman" w:eastAsia="Times New Roman" w:hAnsi="Times New Roman" w:cs="Times New Roman"/>
            <w:color w:val="0000FF"/>
            <w:sz w:val="20"/>
            <w:szCs w:val="20"/>
            <w:lang w:eastAsia="ru-RU"/>
          </w:rPr>
          <w:t>статьей 3</w:t>
        </w:r>
      </w:hyperlink>
      <w:r w:rsidRPr="004C0C83">
        <w:rPr>
          <w:rFonts w:ascii="Times New Roman" w:eastAsia="Times New Roman" w:hAnsi="Times New Roman" w:cs="Times New Roman"/>
          <w:sz w:val="20"/>
          <w:szCs w:val="20"/>
          <w:lang w:eastAsia="ru-RU"/>
        </w:rPr>
        <w:t xml:space="preserve"> Федерального закона от 3 декабря </w:t>
      </w:r>
      <w:smartTag w:uri="urn:schemas-microsoft-com:office:smarttags" w:element="metricconverter">
        <w:smartTagPr>
          <w:attr w:name="ProductID" w:val="2012 г"/>
        </w:smartTagPr>
        <w:r w:rsidRPr="004C0C83">
          <w:rPr>
            <w:rFonts w:ascii="Times New Roman" w:eastAsia="Times New Roman" w:hAnsi="Times New Roman" w:cs="Times New Roman"/>
            <w:sz w:val="20"/>
            <w:szCs w:val="20"/>
            <w:lang w:eastAsia="ru-RU"/>
          </w:rPr>
          <w:t>2012 г</w:t>
        </w:r>
      </w:smartTag>
      <w:r w:rsidRPr="004C0C83">
        <w:rPr>
          <w:rFonts w:ascii="Times New Roman" w:eastAsia="Times New Roman" w:hAnsi="Times New Roman" w:cs="Times New Roman"/>
          <w:sz w:val="20"/>
          <w:szCs w:val="20"/>
          <w:lang w:eastAsia="ru-RU"/>
        </w:rPr>
        <w:t xml:space="preserve">. N 230-ФЗ "О </w:t>
      </w:r>
      <w:proofErr w:type="gramStart"/>
      <w:r w:rsidRPr="004C0C83">
        <w:rPr>
          <w:rFonts w:ascii="Times New Roman" w:eastAsia="Times New Roman" w:hAnsi="Times New Roman" w:cs="Times New Roman"/>
          <w:sz w:val="20"/>
          <w:szCs w:val="20"/>
          <w:lang w:eastAsia="ru-RU"/>
        </w:rPr>
        <w:t>контроле за</w:t>
      </w:r>
      <w:proofErr w:type="gramEnd"/>
      <w:r w:rsidRPr="004C0C83">
        <w:rPr>
          <w:rFonts w:ascii="Times New Roman" w:eastAsia="Times New Roman" w:hAnsi="Times New Roman" w:cs="Times New Roman"/>
          <w:sz w:val="20"/>
          <w:szCs w:val="20"/>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8" w:name="Par610"/>
      <w:bookmarkEnd w:id="18"/>
      <w:r w:rsidRPr="004C0C83">
        <w:rPr>
          <w:rFonts w:ascii="Times New Roman" w:eastAsia="Times New Roman" w:hAnsi="Times New Roman" w:cs="Times New Roman"/>
          <w:sz w:val="20"/>
          <w:szCs w:val="20"/>
          <w:lang w:eastAsia="ru-RU"/>
        </w:rPr>
        <w:t>&lt;6</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9" w:name="Par611"/>
      <w:bookmarkEnd w:id="19"/>
      <w:r w:rsidRPr="004C0C83">
        <w:rPr>
          <w:rFonts w:ascii="Times New Roman" w:eastAsia="Times New Roman" w:hAnsi="Times New Roman" w:cs="Times New Roman"/>
          <w:sz w:val="20"/>
          <w:szCs w:val="20"/>
          <w:lang w:eastAsia="ru-RU"/>
        </w:rPr>
        <w:t>&lt;7</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0" w:name="Par612"/>
      <w:bookmarkEnd w:id="20"/>
      <w:r w:rsidRPr="004C0C83">
        <w:rPr>
          <w:rFonts w:ascii="Times New Roman" w:eastAsia="Times New Roman" w:hAnsi="Times New Roman" w:cs="Times New Roman"/>
          <w:sz w:val="20"/>
          <w:szCs w:val="20"/>
          <w:lang w:eastAsia="ru-RU"/>
        </w:rPr>
        <w:t>&lt;8</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8" w:history="1">
        <w:r w:rsidRPr="004C0C83">
          <w:rPr>
            <w:rFonts w:ascii="Times New Roman" w:eastAsia="Times New Roman" w:hAnsi="Times New Roman" w:cs="Times New Roman"/>
            <w:color w:val="0000FF"/>
            <w:sz w:val="20"/>
            <w:szCs w:val="20"/>
            <w:lang w:eastAsia="ru-RU"/>
          </w:rPr>
          <w:t>частью 1 статьи 4</w:t>
        </w:r>
      </w:hyperlink>
      <w:r w:rsidRPr="004C0C83">
        <w:rPr>
          <w:rFonts w:ascii="Times New Roman" w:eastAsia="Times New Roman" w:hAnsi="Times New Roman" w:cs="Times New Roman"/>
          <w:sz w:val="20"/>
          <w:szCs w:val="20"/>
          <w:lang w:eastAsia="ru-RU"/>
        </w:rPr>
        <w:t xml:space="preserve"> Федерального закона от 7 мая </w:t>
      </w:r>
      <w:smartTag w:uri="urn:schemas-microsoft-com:office:smarttags" w:element="metricconverter">
        <w:smartTagPr>
          <w:attr w:name="ProductID" w:val="2013 г"/>
        </w:smartTagPr>
        <w:r w:rsidRPr="004C0C83">
          <w:rPr>
            <w:rFonts w:ascii="Times New Roman" w:eastAsia="Times New Roman" w:hAnsi="Times New Roman" w:cs="Times New Roman"/>
            <w:sz w:val="20"/>
            <w:szCs w:val="20"/>
            <w:lang w:eastAsia="ru-RU"/>
          </w:rPr>
          <w:t>2013 г</w:t>
        </w:r>
      </w:smartTag>
      <w:r w:rsidRPr="004C0C83">
        <w:rPr>
          <w:rFonts w:ascii="Times New Roman" w:eastAsia="Times New Roman" w:hAnsi="Times New Roman" w:cs="Times New Roman"/>
          <w:sz w:val="20"/>
          <w:szCs w:val="20"/>
          <w:lang w:eastAsia="ru-RU"/>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1" w:name="Par613"/>
      <w:bookmarkEnd w:id="21"/>
      <w:r w:rsidRPr="004C0C83">
        <w:rPr>
          <w:rFonts w:ascii="Times New Roman" w:eastAsia="Times New Roman" w:hAnsi="Times New Roman" w:cs="Times New Roman"/>
          <w:sz w:val="20"/>
          <w:szCs w:val="20"/>
          <w:lang w:eastAsia="ru-RU"/>
        </w:rPr>
        <w:t>&lt;9</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2" w:name="Par614"/>
      <w:bookmarkEnd w:id="22"/>
      <w:r w:rsidRPr="004C0C83">
        <w:rPr>
          <w:rFonts w:ascii="Times New Roman" w:eastAsia="Times New Roman" w:hAnsi="Times New Roman" w:cs="Times New Roman"/>
          <w:sz w:val="20"/>
          <w:szCs w:val="20"/>
          <w:lang w:eastAsia="ru-RU"/>
        </w:rPr>
        <w:t>&lt;10</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3" w:name="Par615"/>
      <w:bookmarkEnd w:id="23"/>
      <w:r w:rsidRPr="004C0C83">
        <w:rPr>
          <w:rFonts w:ascii="Times New Roman" w:eastAsia="Times New Roman" w:hAnsi="Times New Roman" w:cs="Times New Roman"/>
          <w:sz w:val="20"/>
          <w:szCs w:val="20"/>
          <w:lang w:eastAsia="ru-RU"/>
        </w:rPr>
        <w:t>&lt;11</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вид счета (депозитный, текущий, расчетный, ссудный и другие) и валюта счета.</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4" w:name="Par616"/>
      <w:bookmarkEnd w:id="24"/>
      <w:r w:rsidRPr="004C0C83">
        <w:rPr>
          <w:rFonts w:ascii="Times New Roman" w:eastAsia="Times New Roman" w:hAnsi="Times New Roman" w:cs="Times New Roman"/>
          <w:sz w:val="20"/>
          <w:szCs w:val="20"/>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5" w:name="Par617"/>
      <w:bookmarkEnd w:id="25"/>
      <w:r w:rsidRPr="004C0C83">
        <w:rPr>
          <w:rFonts w:ascii="Times New Roman" w:eastAsia="Times New Roman" w:hAnsi="Times New Roman" w:cs="Times New Roman"/>
          <w:sz w:val="20"/>
          <w:szCs w:val="20"/>
          <w:lang w:eastAsia="ru-RU"/>
        </w:rPr>
        <w:t>&lt;13</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6" w:name="Par618"/>
      <w:bookmarkEnd w:id="26"/>
      <w:r w:rsidRPr="004C0C83">
        <w:rPr>
          <w:rFonts w:ascii="Times New Roman" w:eastAsia="Times New Roman" w:hAnsi="Times New Roman" w:cs="Times New Roman"/>
          <w:sz w:val="20"/>
          <w:szCs w:val="20"/>
          <w:lang w:eastAsia="ru-RU"/>
        </w:rPr>
        <w:t>&lt;14</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7" w:name="Par619"/>
      <w:bookmarkEnd w:id="27"/>
      <w:r w:rsidRPr="004C0C83">
        <w:rPr>
          <w:rFonts w:ascii="Times New Roman" w:eastAsia="Times New Roman" w:hAnsi="Times New Roman" w:cs="Times New Roman"/>
          <w:sz w:val="20"/>
          <w:szCs w:val="20"/>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8" w:name="Par620"/>
      <w:bookmarkEnd w:id="28"/>
      <w:r w:rsidRPr="004C0C83">
        <w:rPr>
          <w:rFonts w:ascii="Times New Roman" w:eastAsia="Times New Roman" w:hAnsi="Times New Roman" w:cs="Times New Roman"/>
          <w:sz w:val="20"/>
          <w:szCs w:val="20"/>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9" w:name="Par621"/>
      <w:bookmarkEnd w:id="29"/>
      <w:r w:rsidRPr="004C0C83">
        <w:rPr>
          <w:rFonts w:ascii="Times New Roman" w:eastAsia="Times New Roman" w:hAnsi="Times New Roman" w:cs="Times New Roman"/>
          <w:sz w:val="20"/>
          <w:szCs w:val="20"/>
          <w:lang w:eastAsia="ru-RU"/>
        </w:rPr>
        <w:t>&lt;17</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0" w:name="Par622"/>
      <w:bookmarkEnd w:id="30"/>
      <w:r w:rsidRPr="004C0C83">
        <w:rPr>
          <w:rFonts w:ascii="Times New Roman" w:eastAsia="Times New Roman" w:hAnsi="Times New Roman" w:cs="Times New Roman"/>
          <w:sz w:val="20"/>
          <w:szCs w:val="20"/>
          <w:lang w:eastAsia="ru-RU"/>
        </w:rPr>
        <w:t>&lt;18</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 xml:space="preserve">казываются все ценные бумаги по видам (облигации, векселя и другие), за исключением акций, указанных в </w:t>
      </w:r>
      <w:hyperlink w:anchor="Par428" w:history="1">
        <w:r w:rsidRPr="004C0C83">
          <w:rPr>
            <w:rFonts w:ascii="Times New Roman" w:eastAsia="Times New Roman" w:hAnsi="Times New Roman" w:cs="Times New Roman"/>
            <w:color w:val="0000FF"/>
            <w:sz w:val="20"/>
            <w:szCs w:val="20"/>
            <w:lang w:eastAsia="ru-RU"/>
          </w:rPr>
          <w:t>подразделе 5.1</w:t>
        </w:r>
      </w:hyperlink>
      <w:r w:rsidRPr="004C0C83">
        <w:rPr>
          <w:rFonts w:ascii="Times New Roman" w:eastAsia="Times New Roman" w:hAnsi="Times New Roman" w:cs="Times New Roman"/>
          <w:sz w:val="20"/>
          <w:szCs w:val="20"/>
          <w:lang w:eastAsia="ru-RU"/>
        </w:rPr>
        <w:t xml:space="preserve"> "Акции и иное участие в коммерческих организациях и фондах".</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1" w:name="Par623"/>
      <w:bookmarkEnd w:id="31"/>
      <w:r w:rsidRPr="004C0C83">
        <w:rPr>
          <w:rFonts w:ascii="Times New Roman" w:eastAsia="Times New Roman" w:hAnsi="Times New Roman" w:cs="Times New Roman"/>
          <w:sz w:val="20"/>
          <w:szCs w:val="20"/>
          <w:lang w:eastAsia="ru-RU"/>
        </w:rPr>
        <w:t>&lt;19</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2" w:name="Par624"/>
      <w:bookmarkEnd w:id="32"/>
      <w:r w:rsidRPr="004C0C83">
        <w:rPr>
          <w:rFonts w:ascii="Times New Roman" w:eastAsia="Times New Roman" w:hAnsi="Times New Roman" w:cs="Times New Roman"/>
          <w:sz w:val="20"/>
          <w:szCs w:val="20"/>
          <w:lang w:eastAsia="ru-RU"/>
        </w:rPr>
        <w:t>&lt;20</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по состоянию на отчетную дату.</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3" w:name="Par625"/>
      <w:bookmarkEnd w:id="33"/>
      <w:r w:rsidRPr="004C0C83">
        <w:rPr>
          <w:rFonts w:ascii="Times New Roman" w:eastAsia="Times New Roman" w:hAnsi="Times New Roman" w:cs="Times New Roman"/>
          <w:sz w:val="20"/>
          <w:szCs w:val="20"/>
          <w:lang w:eastAsia="ru-RU"/>
        </w:rPr>
        <w:t>&lt;21</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вид недвижимого имущества (земельный участок, жилой дом, дача и другие).</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4" w:name="Par626"/>
      <w:bookmarkEnd w:id="34"/>
      <w:r w:rsidRPr="004C0C83">
        <w:rPr>
          <w:rFonts w:ascii="Times New Roman" w:eastAsia="Times New Roman" w:hAnsi="Times New Roman" w:cs="Times New Roman"/>
          <w:sz w:val="20"/>
          <w:szCs w:val="20"/>
          <w:lang w:eastAsia="ru-RU"/>
        </w:rPr>
        <w:t>&lt;22</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вид пользования (аренда, безвозмездное пользование и другие) и сроки пользования.</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5" w:name="Par627"/>
      <w:bookmarkEnd w:id="35"/>
      <w:r w:rsidRPr="004C0C83">
        <w:rPr>
          <w:rFonts w:ascii="Times New Roman" w:eastAsia="Times New Roman" w:hAnsi="Times New Roman" w:cs="Times New Roman"/>
          <w:sz w:val="20"/>
          <w:szCs w:val="20"/>
          <w:lang w:eastAsia="ru-RU"/>
        </w:rPr>
        <w:t>&lt;23</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6" w:name="Par628"/>
      <w:bookmarkEnd w:id="36"/>
      <w:r w:rsidRPr="004C0C83">
        <w:rPr>
          <w:rFonts w:ascii="Times New Roman" w:eastAsia="Times New Roman" w:hAnsi="Times New Roman" w:cs="Times New Roman"/>
          <w:sz w:val="20"/>
          <w:szCs w:val="20"/>
          <w:lang w:eastAsia="ru-RU"/>
        </w:rPr>
        <w:t>&lt;24</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7" w:name="Par629"/>
      <w:bookmarkEnd w:id="37"/>
      <w:r w:rsidRPr="004C0C83">
        <w:rPr>
          <w:rFonts w:ascii="Times New Roman" w:eastAsia="Times New Roman" w:hAnsi="Times New Roman" w:cs="Times New Roman"/>
          <w:sz w:val="20"/>
          <w:szCs w:val="20"/>
          <w:lang w:eastAsia="ru-RU"/>
        </w:rPr>
        <w:t>&lt;25</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существо обязательства (заем, кредит и другие).</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8" w:name="Par630"/>
      <w:bookmarkEnd w:id="38"/>
      <w:r w:rsidRPr="004C0C83">
        <w:rPr>
          <w:rFonts w:ascii="Times New Roman" w:eastAsia="Times New Roman" w:hAnsi="Times New Roman" w:cs="Times New Roman"/>
          <w:sz w:val="20"/>
          <w:szCs w:val="20"/>
          <w:lang w:eastAsia="ru-RU"/>
        </w:rPr>
        <w:t>&lt;26</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9" w:name="Par631"/>
      <w:bookmarkEnd w:id="39"/>
      <w:r w:rsidRPr="004C0C83">
        <w:rPr>
          <w:rFonts w:ascii="Times New Roman" w:eastAsia="Times New Roman" w:hAnsi="Times New Roman" w:cs="Times New Roman"/>
          <w:sz w:val="20"/>
          <w:szCs w:val="20"/>
          <w:lang w:eastAsia="ru-RU"/>
        </w:rPr>
        <w:t>&lt;27</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 xml:space="preserve">казываются основание возникновения обязательства, а также реквизиты (дата, номер) </w:t>
      </w:r>
      <w:r w:rsidRPr="004C0C83">
        <w:rPr>
          <w:rFonts w:ascii="Times New Roman" w:eastAsia="Times New Roman" w:hAnsi="Times New Roman" w:cs="Times New Roman"/>
          <w:sz w:val="20"/>
          <w:szCs w:val="20"/>
          <w:lang w:eastAsia="ru-RU"/>
        </w:rPr>
        <w:lastRenderedPageBreak/>
        <w:t>соответствующего договора или акта.</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40" w:name="Par632"/>
      <w:bookmarkEnd w:id="40"/>
      <w:r w:rsidRPr="004C0C83">
        <w:rPr>
          <w:rFonts w:ascii="Times New Roman" w:eastAsia="Times New Roman" w:hAnsi="Times New Roman" w:cs="Times New Roman"/>
          <w:sz w:val="20"/>
          <w:szCs w:val="20"/>
          <w:lang w:eastAsia="ru-RU"/>
        </w:rPr>
        <w:t>&lt;28</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41" w:name="Par633"/>
      <w:bookmarkEnd w:id="41"/>
      <w:r w:rsidRPr="004C0C83">
        <w:rPr>
          <w:rFonts w:ascii="Times New Roman" w:eastAsia="Times New Roman" w:hAnsi="Times New Roman" w:cs="Times New Roman"/>
          <w:sz w:val="20"/>
          <w:szCs w:val="20"/>
          <w:lang w:eastAsia="ru-RU"/>
        </w:rPr>
        <w:t>&lt;29</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C0C83" w:rsidRPr="004C0C83" w:rsidRDefault="004C0C83" w:rsidP="004C0C83">
      <w:pPr>
        <w:spacing w:after="0" w:line="240" w:lineRule="auto"/>
        <w:jc w:val="center"/>
        <w:rPr>
          <w:rFonts w:ascii="Times New Roman" w:eastAsia="Times New Roman" w:hAnsi="Times New Roman" w:cs="Times New Roman"/>
          <w:sz w:val="28"/>
          <w:szCs w:val="28"/>
          <w:lang w:eastAsia="ru-RU"/>
        </w:rPr>
      </w:pPr>
    </w:p>
    <w:p w:rsidR="003A6D98" w:rsidRPr="004C0C83" w:rsidRDefault="003A6D98" w:rsidP="004C0C83">
      <w:pPr>
        <w:tabs>
          <w:tab w:val="left" w:pos="1220"/>
        </w:tabs>
      </w:pPr>
    </w:p>
    <w:sectPr w:rsidR="003A6D98" w:rsidRPr="004C0C83" w:rsidSect="004C0C83">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7FA9"/>
    <w:multiLevelType w:val="hybridMultilevel"/>
    <w:tmpl w:val="4C000A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B356961"/>
    <w:multiLevelType w:val="multilevel"/>
    <w:tmpl w:val="3F5C010E"/>
    <w:lvl w:ilvl="0">
      <w:start w:val="5"/>
      <w:numFmt w:val="decimal"/>
      <w:lvlText w:val="%1."/>
      <w:lvlJc w:val="left"/>
      <w:pPr>
        <w:ind w:left="1320" w:hanging="360"/>
      </w:pPr>
      <w:rPr>
        <w:rFonts w:hint="default"/>
      </w:rPr>
    </w:lvl>
    <w:lvl w:ilvl="1">
      <w:start w:val="1"/>
      <w:numFmt w:val="decimal"/>
      <w:isLgl/>
      <w:lvlText w:val="%1.%2."/>
      <w:lvlJc w:val="left"/>
      <w:pPr>
        <w:ind w:left="13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2">
    <w:nsid w:val="74D71AA9"/>
    <w:multiLevelType w:val="hybridMultilevel"/>
    <w:tmpl w:val="158C17EC"/>
    <w:lvl w:ilvl="0" w:tplc="6150C842">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74F361C8"/>
    <w:multiLevelType w:val="hybridMultilevel"/>
    <w:tmpl w:val="717040C0"/>
    <w:lvl w:ilvl="0" w:tplc="D7022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B2552"/>
    <w:rsid w:val="00220C82"/>
    <w:rsid w:val="003A6D98"/>
    <w:rsid w:val="0040337C"/>
    <w:rsid w:val="004C0C83"/>
    <w:rsid w:val="009C2BEB"/>
    <w:rsid w:val="00AE7A5D"/>
    <w:rsid w:val="00BE0E1A"/>
    <w:rsid w:val="00D7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List Paragraph"/>
    <w:basedOn w:val="a"/>
    <w:uiPriority w:val="34"/>
    <w:qFormat/>
    <w:rsid w:val="004C0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List Paragraph"/>
    <w:basedOn w:val="a"/>
    <w:uiPriority w:val="34"/>
    <w:qFormat/>
    <w:rsid w:val="004C0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7C35DDE135CAE104420EF5B4641A92A3C0BCB9A23C0AC509A62EA5FA7DADFF49CA413729780BAg1SBK" TargetMode="External"/><Relationship Id="rId3" Type="http://schemas.microsoft.com/office/2007/relationships/stylesWithEffects" Target="stylesWithEffects.xml"/><Relationship Id="rId7" Type="http://schemas.openxmlformats.org/officeDocument/2006/relationships/hyperlink" Target="consultantplus://offline/ref=20B7C35DDE135CAE104420EF5B4641A92A3C0BCB9D24C0AC509A62EA5FA7DADFF49CA413729780BBg1S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3827</Words>
  <Characters>21817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2016-04-24T14:01:00Z</cp:lastPrinted>
  <dcterms:created xsi:type="dcterms:W3CDTF">2016-04-26T13:25:00Z</dcterms:created>
  <dcterms:modified xsi:type="dcterms:W3CDTF">2016-04-26T13:25:00Z</dcterms:modified>
</cp:coreProperties>
</file>