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4375DCF7" wp14:editId="1BAAC4C7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5430" w:rsidRDefault="00225430" w:rsidP="0022543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</w:p>
    <w:p w:rsidR="00CC12E6" w:rsidRPr="00EC4A64" w:rsidRDefault="004D499F" w:rsidP="0022543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  <w:r w:rsidRPr="00EC4A64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ПОСТАНОВЛЕНИЕ</w:t>
      </w:r>
    </w:p>
    <w:p w:rsidR="004D499F" w:rsidRPr="00EC4A64" w:rsidRDefault="000354B8" w:rsidP="000354B8">
      <w:pPr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20</w:t>
      </w:r>
      <w:r w:rsidR="00BA68F2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990679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770DAC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декабря</w:t>
      </w:r>
      <w:r w:rsidR="00003F12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4D499F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201</w:t>
      </w:r>
      <w:r w:rsidR="00451345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9</w:t>
      </w:r>
      <w:r w:rsidR="004D499F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года                                       </w:t>
      </w:r>
      <w:r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</w:t>
      </w:r>
      <w:r w:rsidR="004D499F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          </w:t>
      </w:r>
      <w:r w:rsidR="0016425C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</w:t>
      </w:r>
      <w:r w:rsidR="001F776B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B22D97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</w:t>
      </w:r>
      <w:r w:rsidR="004D499F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№</w:t>
      </w:r>
      <w:r w:rsidR="0060657D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EC4A64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101</w:t>
      </w:r>
    </w:p>
    <w:p w:rsidR="00824F28" w:rsidRPr="00EC4A64" w:rsidRDefault="00824F28" w:rsidP="00EC4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4A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C4A64">
        <w:rPr>
          <w:rFonts w:ascii="Times New Roman" w:hAnsi="Times New Roman" w:cs="Times New Roman"/>
          <w:sz w:val="28"/>
          <w:szCs w:val="28"/>
        </w:rPr>
        <w:t>Порядка</w:t>
      </w:r>
      <w:r w:rsidR="00EC4A64">
        <w:rPr>
          <w:rFonts w:ascii="Times New Roman" w:hAnsi="Times New Roman" w:cs="Times New Roman"/>
          <w:sz w:val="28"/>
          <w:szCs w:val="28"/>
        </w:rPr>
        <w:t xml:space="preserve"> </w:t>
      </w:r>
      <w:r w:rsidRPr="00EC4A64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EC4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A64" w:rsidRPr="00EC4A6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C4A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C4A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4A64" w:rsidRPr="00EC4A64">
        <w:rPr>
          <w:rFonts w:ascii="Times New Roman" w:hAnsi="Times New Roman" w:cs="Times New Roman"/>
          <w:sz w:val="28"/>
          <w:szCs w:val="28"/>
        </w:rPr>
        <w:t xml:space="preserve"> </w:t>
      </w:r>
      <w:r w:rsidRPr="00EC4A6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4F28" w:rsidRPr="00EC4A64" w:rsidRDefault="00824F28" w:rsidP="00824F2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24F28" w:rsidRPr="00EC4A64" w:rsidRDefault="00824F28" w:rsidP="00824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A6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C4A6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EC4A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C4A64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EC4A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C4A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C4A64" w:rsidRPr="00EC4A64">
        <w:rPr>
          <w:rFonts w:ascii="Times New Roman" w:hAnsi="Times New Roman" w:cs="Times New Roman"/>
          <w:sz w:val="28"/>
          <w:szCs w:val="28"/>
        </w:rPr>
        <w:t>28</w:t>
      </w:r>
      <w:r w:rsidRPr="00EC4A64">
        <w:rPr>
          <w:rFonts w:ascii="Times New Roman" w:hAnsi="Times New Roman" w:cs="Times New Roman"/>
          <w:sz w:val="28"/>
          <w:szCs w:val="28"/>
        </w:rPr>
        <w:t>.02.2014</w:t>
      </w:r>
      <w:r w:rsidR="00EC4A64" w:rsidRPr="00EC4A64">
        <w:rPr>
          <w:rFonts w:ascii="Times New Roman" w:hAnsi="Times New Roman" w:cs="Times New Roman"/>
          <w:sz w:val="28"/>
          <w:szCs w:val="28"/>
        </w:rPr>
        <w:t xml:space="preserve"> </w:t>
      </w:r>
      <w:r w:rsidRPr="00EC4A64">
        <w:rPr>
          <w:rFonts w:ascii="Times New Roman" w:hAnsi="Times New Roman" w:cs="Times New Roman"/>
          <w:sz w:val="28"/>
          <w:szCs w:val="28"/>
        </w:rPr>
        <w:t>г</w:t>
      </w:r>
      <w:r w:rsidR="00EC4A64" w:rsidRPr="00EC4A64">
        <w:rPr>
          <w:rFonts w:ascii="Times New Roman" w:hAnsi="Times New Roman" w:cs="Times New Roman"/>
          <w:sz w:val="28"/>
          <w:szCs w:val="28"/>
        </w:rPr>
        <w:t>.</w:t>
      </w:r>
      <w:r w:rsidRPr="00EC4A64">
        <w:rPr>
          <w:rFonts w:ascii="Times New Roman" w:hAnsi="Times New Roman" w:cs="Times New Roman"/>
          <w:sz w:val="28"/>
          <w:szCs w:val="28"/>
        </w:rPr>
        <w:t xml:space="preserve">  №</w:t>
      </w:r>
      <w:r w:rsidR="00EC4A64" w:rsidRPr="00EC4A64">
        <w:rPr>
          <w:rFonts w:ascii="Times New Roman" w:hAnsi="Times New Roman" w:cs="Times New Roman"/>
          <w:sz w:val="28"/>
          <w:szCs w:val="28"/>
        </w:rPr>
        <w:t xml:space="preserve"> 23</w:t>
      </w:r>
      <w:r w:rsidRPr="00EC4A64">
        <w:rPr>
          <w:rFonts w:ascii="Times New Roman" w:hAnsi="Times New Roman" w:cs="Times New Roman"/>
          <w:sz w:val="28"/>
          <w:szCs w:val="28"/>
        </w:rPr>
        <w:t xml:space="preserve">0 "Об утверждении положения о бюджетном процессе </w:t>
      </w:r>
      <w:proofErr w:type="gramStart"/>
      <w:r w:rsidRPr="00EC4A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4A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C4A64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proofErr w:type="spellStart"/>
      <w:r w:rsidRPr="00EC4A64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Pr="00EC4A64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Start"/>
      <w:r w:rsidRPr="00EC4A64">
        <w:rPr>
          <w:rFonts w:ascii="Times New Roman" w:hAnsi="Times New Roman" w:cs="Times New Roman"/>
          <w:sz w:val="28"/>
          <w:szCs w:val="28"/>
        </w:rPr>
        <w:t>"</w:t>
      </w:r>
      <w:r w:rsidRPr="00EC4A64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C4A64">
        <w:rPr>
          <w:rFonts w:ascii="Times New Roman" w:hAnsi="Times New Roman" w:cs="Times New Roman"/>
          <w:b/>
          <w:sz w:val="28"/>
          <w:szCs w:val="28"/>
        </w:rPr>
        <w:t>дминистрация</w:t>
      </w:r>
      <w:proofErr w:type="spellEnd"/>
      <w:r w:rsidRPr="00EC4A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C4A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EC4A64">
        <w:rPr>
          <w:rFonts w:ascii="Times New Roman" w:hAnsi="Times New Roman" w:cs="Times New Roman"/>
          <w:b/>
          <w:sz w:val="28"/>
          <w:szCs w:val="28"/>
        </w:rPr>
        <w:t xml:space="preserve"> район постановляет: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6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2" w:history="1">
        <w:r w:rsidRPr="00EC4A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C4A64">
        <w:t xml:space="preserve"> </w:t>
      </w:r>
      <w:proofErr w:type="gramStart"/>
      <w:r w:rsidRPr="00EC4A64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EC4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A64" w:rsidRPr="00EC4A6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C4A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C4A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824F28" w:rsidRPr="00EC4A64" w:rsidRDefault="00824F28" w:rsidP="00824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6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C4A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A64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C4A64" w:rsidRPr="00EC4A64">
        <w:rPr>
          <w:rFonts w:ascii="Times New Roman" w:hAnsi="Times New Roman" w:cs="Times New Roman"/>
          <w:sz w:val="28"/>
          <w:szCs w:val="28"/>
        </w:rPr>
        <w:t>ящего постановления возлагаю на себя</w:t>
      </w:r>
      <w:r w:rsidRPr="00EC4A64">
        <w:rPr>
          <w:rFonts w:ascii="Times New Roman" w:hAnsi="Times New Roman" w:cs="Times New Roman"/>
          <w:sz w:val="28"/>
          <w:szCs w:val="28"/>
        </w:rPr>
        <w:t>.</w:t>
      </w:r>
    </w:p>
    <w:p w:rsidR="00EC4A64" w:rsidRPr="00EC4A64" w:rsidRDefault="00EC4A64" w:rsidP="00824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F28" w:rsidRPr="00EC4A64" w:rsidRDefault="00824F28" w:rsidP="00824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4A64" w:rsidRPr="00EC4A64" w:rsidRDefault="00EC4A64" w:rsidP="00824F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A64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824F28" w:rsidRPr="00EC4A64" w:rsidRDefault="00EC4A64" w:rsidP="00824F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A64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EC4A64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</w:t>
      </w:r>
      <w:proofErr w:type="spellStart"/>
      <w:r w:rsidRPr="00EC4A64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  <w:r w:rsidR="00824F28" w:rsidRPr="00EC4A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4F28" w:rsidRPr="00EC4A64">
        <w:rPr>
          <w:rFonts w:ascii="Times New Roman" w:hAnsi="Times New Roman" w:cs="Times New Roman"/>
          <w:b/>
          <w:sz w:val="28"/>
          <w:szCs w:val="28"/>
        </w:rPr>
        <w:tab/>
      </w:r>
      <w:r w:rsidR="00824F28" w:rsidRPr="00EC4A64">
        <w:rPr>
          <w:rFonts w:ascii="Times New Roman" w:hAnsi="Times New Roman" w:cs="Times New Roman"/>
          <w:b/>
          <w:sz w:val="28"/>
          <w:szCs w:val="28"/>
        </w:rPr>
        <w:tab/>
      </w:r>
      <w:r w:rsidR="00824F28" w:rsidRPr="00EC4A64">
        <w:rPr>
          <w:rFonts w:ascii="Times New Roman" w:hAnsi="Times New Roman" w:cs="Times New Roman"/>
          <w:b/>
          <w:sz w:val="28"/>
          <w:szCs w:val="28"/>
        </w:rPr>
        <w:tab/>
      </w:r>
      <w:r w:rsidR="00824F28" w:rsidRPr="00EC4A64">
        <w:rPr>
          <w:rFonts w:ascii="Times New Roman" w:hAnsi="Times New Roman" w:cs="Times New Roman"/>
          <w:b/>
          <w:sz w:val="28"/>
          <w:szCs w:val="28"/>
        </w:rPr>
        <w:tab/>
      </w:r>
      <w:r w:rsidR="00824F28" w:rsidRPr="00EC4A64">
        <w:rPr>
          <w:rFonts w:ascii="Times New Roman" w:hAnsi="Times New Roman" w:cs="Times New Roman"/>
          <w:b/>
          <w:sz w:val="28"/>
          <w:szCs w:val="28"/>
        </w:rPr>
        <w:tab/>
      </w:r>
    </w:p>
    <w:p w:rsidR="00824F28" w:rsidRPr="00EC4A64" w:rsidRDefault="00824F28" w:rsidP="00824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4F28" w:rsidRPr="00EC4A64" w:rsidRDefault="00824F28" w:rsidP="00824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4F28" w:rsidRPr="00EC4A64" w:rsidRDefault="00824F28" w:rsidP="00824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4F28" w:rsidRPr="00EC4A64" w:rsidRDefault="00824F28" w:rsidP="00824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4F28" w:rsidRPr="00EC4A64" w:rsidRDefault="00824F28" w:rsidP="00824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4F28" w:rsidRPr="00EC4A64" w:rsidRDefault="00824F28" w:rsidP="00824F28">
      <w:pPr>
        <w:pStyle w:val="ConsPlusNormal"/>
        <w:jc w:val="right"/>
      </w:pPr>
    </w:p>
    <w:p w:rsidR="00824F28" w:rsidRPr="00EC4A64" w:rsidRDefault="00824F28" w:rsidP="00824F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24F28" w:rsidRPr="00EC4A64" w:rsidRDefault="00824F28" w:rsidP="00824F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</w:t>
      </w:r>
    </w:p>
    <w:p w:rsidR="00824F28" w:rsidRPr="00EC4A64" w:rsidRDefault="00EC4A64" w:rsidP="00824F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24F28"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824F28"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</w:p>
    <w:p w:rsidR="00824F28" w:rsidRPr="00EC4A64" w:rsidRDefault="00824F28" w:rsidP="00824F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24F28" w:rsidRPr="00EC4A64" w:rsidRDefault="00EC4A64" w:rsidP="00824F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от 20</w:t>
      </w:r>
      <w:r w:rsidR="00824F28" w:rsidRPr="00EC4A6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Pr="00EC4A64">
        <w:rPr>
          <w:rFonts w:ascii="Times New Roman" w:hAnsi="Times New Roman" w:cs="Times New Roman"/>
          <w:sz w:val="24"/>
          <w:szCs w:val="24"/>
        </w:rPr>
        <w:t>9 г. N 101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F28" w:rsidRPr="00EC4A64" w:rsidRDefault="00824F28" w:rsidP="00824F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EC4A64">
        <w:rPr>
          <w:rFonts w:ascii="Times New Roman" w:hAnsi="Times New Roman" w:cs="Times New Roman"/>
          <w:sz w:val="24"/>
          <w:szCs w:val="24"/>
        </w:rPr>
        <w:t>ПОРЯДОК</w:t>
      </w:r>
    </w:p>
    <w:p w:rsidR="00824F28" w:rsidRPr="00EC4A64" w:rsidRDefault="00824F28" w:rsidP="00824F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824F28" w:rsidRPr="00EC4A64" w:rsidRDefault="00824F28" w:rsidP="00824F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СЕЛЬСКОГО ПОСЕЛЕНИЯ </w:t>
      </w:r>
      <w:r w:rsidR="00EC4A64" w:rsidRPr="00EC4A64">
        <w:rPr>
          <w:rFonts w:ascii="Times New Roman" w:hAnsi="Times New Roman" w:cs="Times New Roman"/>
          <w:sz w:val="24"/>
          <w:szCs w:val="24"/>
        </w:rPr>
        <w:t>БАДРАКОВСКИЙ СЕЛЬСОВЕТ</w:t>
      </w:r>
      <w:r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 И АДМИНИСТРАТОРОВ ИСТОЧНИКОВ ФИНАНСИРОВАНИЯ</w:t>
      </w:r>
    </w:p>
    <w:p w:rsidR="00824F28" w:rsidRPr="00EC4A64" w:rsidRDefault="00824F28" w:rsidP="00824F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proofErr w:type="spellStart"/>
      <w:proofErr w:type="gramStart"/>
      <w:r w:rsidRPr="00EC4A64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C4A64" w:rsidRPr="00EC4A64">
        <w:rPr>
          <w:rFonts w:ascii="Times New Roman" w:hAnsi="Times New Roman" w:cs="Times New Roman"/>
          <w:sz w:val="24"/>
          <w:szCs w:val="24"/>
        </w:rPr>
        <w:t>БАДРАКОВСКИЙ СЕЛЬСОВЕТ</w:t>
      </w:r>
      <w:r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</w:t>
      </w:r>
    </w:p>
    <w:p w:rsidR="00824F28" w:rsidRPr="00EC4A64" w:rsidRDefault="00824F28" w:rsidP="00824F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24F28" w:rsidRPr="00EC4A64" w:rsidRDefault="00824F28" w:rsidP="0082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</w:t>
      </w:r>
      <w:hyperlink r:id="rId10" w:history="1">
        <w:r w:rsidRPr="00EC4A64">
          <w:rPr>
            <w:rFonts w:ascii="Times New Roman" w:hAnsi="Times New Roman" w:cs="Times New Roman"/>
            <w:sz w:val="24"/>
            <w:szCs w:val="24"/>
          </w:rPr>
          <w:t>статей 219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EC4A64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получатели средств) и администраторов источников финансирования дефицита бюджета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счет средств бюджета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поступивших из федерального бюджета.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Для оплаты денежных обязательств получатели средств, администраторы источников финансирования дефицита бюджета представляют в финансовой орган (далее-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), осуществляющие санкционирование оплаты денежных обязательств получателей средств бюджета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Заявку на кассовый расход (далее - Заявка) в порядке, установленном в соответствии с бюджетным </w:t>
      </w:r>
      <w:hyperlink r:id="rId12" w:history="1">
        <w:r w:rsidRPr="00EC4A6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C4A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EC4A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 xml:space="preserve">Уполномоченные работники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68" w:history="1">
        <w:r w:rsidRPr="00EC4A64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документов, предусмотренных </w:t>
      </w:r>
      <w:hyperlink w:anchor="P113" w:history="1">
        <w:r w:rsidRPr="00EC4A64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EC4A6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136" w:history="1">
        <w:r w:rsidRPr="00EC4A64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EC4A64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EC4A64">
        <w:rPr>
          <w:rFonts w:ascii="Times New Roman" w:hAnsi="Times New Roman" w:cs="Times New Roman"/>
          <w:sz w:val="24"/>
          <w:szCs w:val="24"/>
        </w:rPr>
        <w:t xml:space="preserve">4. Уполномоченные работники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срока, установленного </w:t>
      </w:r>
      <w:hyperlink w:anchor="P62" w:history="1">
        <w:r w:rsidRPr="00EC4A6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Требования настоящего пункта применяются в отношении санкционирования по лицевым счетам, открытым в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>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EC4A64">
        <w:rPr>
          <w:rFonts w:ascii="Times New Roman" w:hAnsi="Times New Roman" w:cs="Times New Roman"/>
          <w:sz w:val="24"/>
          <w:szCs w:val="24"/>
        </w:rPr>
        <w:lastRenderedPageBreak/>
        <w:t>5. Заявка проверяется на наличие в ней следующих реквизитов и показателей: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A64">
        <w:rPr>
          <w:rFonts w:ascii="Times New Roman" w:hAnsi="Times New Roman" w:cs="Times New Roman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(далее -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>) (при наличии), а также текстового назначения платежа;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proofErr w:type="gramStart"/>
      <w:r w:rsidRPr="00EC4A64">
        <w:rPr>
          <w:rFonts w:ascii="Times New Roman" w:hAnsi="Times New Roman" w:cs="Times New Roman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5) суммы налога на добавленную стоимость (при наличии);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6) вида средств;</w:t>
      </w:r>
    </w:p>
    <w:p w:rsidR="00824F28" w:rsidRPr="00EC4A64" w:rsidRDefault="00A36E7B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24F28" w:rsidRPr="00EC4A6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24F28" w:rsidRPr="00EC4A64">
        <w:rPr>
          <w:rFonts w:ascii="Times New Roman" w:hAnsi="Times New Roman" w:cs="Times New Roman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24F28" w:rsidRPr="00EC4A64" w:rsidRDefault="00A36E7B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24F28" w:rsidRPr="00EC4A6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824F28" w:rsidRPr="00EC4A64">
        <w:rPr>
          <w:rFonts w:ascii="Times New Roman" w:hAnsi="Times New Roman" w:cs="Times New Roman"/>
          <w:sz w:val="24"/>
          <w:szCs w:val="24"/>
        </w:rPr>
        <w:t xml:space="preserve">) номера учтенного в </w:t>
      </w:r>
      <w:proofErr w:type="spellStart"/>
      <w:r w:rsidR="00824F28" w:rsidRPr="00EC4A64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824F28" w:rsidRPr="00EC4A64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824F28" w:rsidRPr="00EC4A64" w:rsidRDefault="00A36E7B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24F28" w:rsidRPr="00EC4A6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824F28" w:rsidRPr="00EC4A64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82"/>
    <w:bookmarkEnd w:id="5"/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fldChar w:fldCharType="begin"/>
      </w:r>
      <w:r w:rsidRPr="00EC4A64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EC4A6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10</w:t>
      </w:r>
      <w:r w:rsidRPr="00EC4A64">
        <w:rPr>
          <w:rFonts w:ascii="Times New Roman" w:hAnsi="Times New Roman" w:cs="Times New Roman"/>
          <w:sz w:val="24"/>
          <w:szCs w:val="24"/>
        </w:rPr>
        <w:fldChar w:fldCharType="end"/>
      </w:r>
      <w:r w:rsidRPr="00EC4A64">
        <w:rPr>
          <w:rFonts w:ascii="Times New Roman" w:hAnsi="Times New Roman" w:cs="Times New Roman"/>
          <w:sz w:val="24"/>
          <w:szCs w:val="24"/>
        </w:rPr>
        <w:t>) реквизитов (номер, дата) и предмета договора 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  <w:proofErr w:type="gramEnd"/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договора (муниципального контракта) на поставку товаров, выполнение работ, оказание услуг для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мунципальных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нужд;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6" w:history="1">
        <w:r w:rsidRPr="00EC4A64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договор (муниципальный контракт));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договора аренды;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соглашения о предоставлении субсидии муниципальному бюджетному или муниципальному 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91"/>
    <w:bookmarkEnd w:id="6"/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fldChar w:fldCharType="begin"/>
      </w:r>
      <w:r w:rsidRPr="00EC4A64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EC4A6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11</w:t>
      </w:r>
      <w:r w:rsidRPr="00EC4A64">
        <w:rPr>
          <w:rFonts w:ascii="Times New Roman" w:hAnsi="Times New Roman" w:cs="Times New Roman"/>
          <w:sz w:val="24"/>
          <w:szCs w:val="24"/>
        </w:rPr>
        <w:fldChar w:fldCharType="end"/>
      </w:r>
      <w:r w:rsidRPr="00EC4A64">
        <w:rPr>
          <w:rFonts w:ascii="Times New Roman" w:hAnsi="Times New Roman" w:cs="Times New Roman"/>
          <w:sz w:val="24"/>
          <w:szCs w:val="24"/>
        </w:rPr>
        <w:t xml:space="preserve">) реквизитов (тип, номер, дата) документа, подтверждающего возникновение денежного </w:t>
      </w:r>
      <w:r w:rsidRPr="00EC4A6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7" w:history="1">
        <w:r w:rsidRPr="00EC4A64">
          <w:rPr>
            <w:rFonts w:ascii="Times New Roman" w:hAnsi="Times New Roman" w:cs="Times New Roman"/>
            <w:sz w:val="24"/>
            <w:szCs w:val="24"/>
          </w:rPr>
          <w:t>форма N КС-3</w:t>
        </w:r>
      </w:hyperlink>
      <w:r w:rsidRPr="00EC4A64">
        <w:rPr>
          <w:rFonts w:ascii="Times New Roman" w:hAnsi="Times New Roman" w:cs="Times New Roman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824F28" w:rsidRPr="00EC4A64" w:rsidRDefault="00A36E7B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24F28" w:rsidRPr="00EC4A64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824F28" w:rsidRPr="00EC4A64">
        <w:rPr>
          <w:rFonts w:ascii="Times New Roman" w:hAnsi="Times New Roman" w:cs="Times New Roman"/>
          <w:sz w:val="24"/>
          <w:szCs w:val="24"/>
        </w:rPr>
        <w:t xml:space="preserve">) 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24F28"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824F28"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824F28"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итогам размещения заказов (далее - реестр </w:t>
      </w:r>
      <w:proofErr w:type="spellStart"/>
      <w:r w:rsidR="00824F28" w:rsidRPr="00EC4A64">
        <w:rPr>
          <w:rFonts w:ascii="Times New Roman" w:hAnsi="Times New Roman" w:cs="Times New Roman"/>
          <w:sz w:val="24"/>
          <w:szCs w:val="24"/>
        </w:rPr>
        <w:t>мунконтрактов</w:t>
      </w:r>
      <w:proofErr w:type="spellEnd"/>
      <w:r w:rsidR="00824F28" w:rsidRPr="00EC4A64">
        <w:rPr>
          <w:rFonts w:ascii="Times New Roman" w:hAnsi="Times New Roman" w:cs="Times New Roman"/>
          <w:sz w:val="24"/>
          <w:szCs w:val="24"/>
        </w:rPr>
        <w:t>).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2" w:history="1">
        <w:r w:rsidRPr="00EC4A64">
          <w:rPr>
            <w:rFonts w:ascii="Times New Roman" w:hAnsi="Times New Roman" w:cs="Times New Roman"/>
            <w:sz w:val="24"/>
            <w:szCs w:val="24"/>
          </w:rPr>
          <w:t>подпункта 3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>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6. Требования </w:t>
      </w:r>
      <w:hyperlink w:anchor="P82" w:history="1">
        <w:r w:rsidRPr="00EC4A64">
          <w:rPr>
            <w:rFonts w:ascii="Times New Roman" w:hAnsi="Times New Roman" w:cs="Times New Roman"/>
            <w:sz w:val="24"/>
            <w:szCs w:val="24"/>
          </w:rPr>
          <w:t>подпунктов 10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EC4A64">
          <w:rPr>
            <w:rFonts w:ascii="Times New Roman" w:hAnsi="Times New Roman" w:cs="Times New Roman"/>
            <w:sz w:val="24"/>
            <w:szCs w:val="24"/>
          </w:rPr>
          <w:t>11 пункта 5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>изическим лицом, не являющимся индивидуальным предпринимателем;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A64">
        <w:rPr>
          <w:rFonts w:ascii="Times New Roman" w:hAnsi="Times New Roman" w:cs="Times New Roman"/>
          <w:sz w:val="24"/>
          <w:szCs w:val="24"/>
        </w:rPr>
        <w:t xml:space="preserve">заявки при перечислении средств получателям средств, осуществляющим в соответствии с бюджетным законодательством операции со средствами бюджета </w:t>
      </w:r>
      <w:bookmarkStart w:id="7" w:name="_GoBack"/>
      <w:bookmarkEnd w:id="7"/>
      <w:r w:rsidRPr="00EC4A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главного распорядителя (распорядителя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) средств бюджета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82" w:history="1">
        <w:r w:rsidRPr="00EC4A64">
          <w:rPr>
            <w:rFonts w:ascii="Times New Roman" w:hAnsi="Times New Roman" w:cs="Times New Roman"/>
            <w:sz w:val="24"/>
            <w:szCs w:val="24"/>
          </w:rPr>
          <w:t>подпункта 10 пункта 5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91" w:history="1">
        <w:r w:rsidRPr="00EC4A64">
          <w:rPr>
            <w:rFonts w:ascii="Times New Roman" w:hAnsi="Times New Roman" w:cs="Times New Roman"/>
            <w:sz w:val="24"/>
            <w:szCs w:val="24"/>
          </w:rPr>
          <w:t>подпункта 11 пункта 5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>: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A64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авансовых платежей в соответствии с условиями договора (муниципального контракта);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оплате по договору аренды;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A64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средств в соответствии с соглашениями, предусмотренными настоящим Порядком;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A64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9" w:history="1">
        <w:r w:rsidRPr="00EC4A64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A64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EC4A64">
        <w:rPr>
          <w:rFonts w:ascii="Times New Roman" w:hAnsi="Times New Roman" w:cs="Times New Roman"/>
          <w:sz w:val="24"/>
          <w:szCs w:val="24"/>
        </w:rPr>
        <w:t>7. Для подтверждения возникновения денежного обязательства получатель сре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вместе с Заявкой указанные в ней в соответствии с </w:t>
      </w:r>
      <w:hyperlink w:anchor="P91" w:history="1">
        <w:r w:rsidRPr="00EC4A64">
          <w:rPr>
            <w:rFonts w:ascii="Times New Roman" w:hAnsi="Times New Roman" w:cs="Times New Roman"/>
            <w:sz w:val="24"/>
            <w:szCs w:val="24"/>
          </w:rPr>
          <w:t>подпунктом 11 пункта 5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8" w:history="1">
        <w:r w:rsidRPr="00EC4A64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proofErr w:type="gramStart"/>
      <w:r w:rsidRPr="00EC4A64">
        <w:rPr>
          <w:rFonts w:ascii="Times New Roman" w:hAnsi="Times New Roman" w:cs="Times New Roman"/>
          <w:sz w:val="24"/>
          <w:szCs w:val="24"/>
        </w:rPr>
        <w:lastRenderedPageBreak/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- муниципального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Башкортостан, получатель средств представляет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>, осуществляющие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суммы неустойки (штрафа, пеней) по данному муниципальному контракту.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 xml:space="preserve">Требования, установленные </w:t>
      </w:r>
      <w:hyperlink w:anchor="P113" w:history="1">
        <w:r w:rsidRPr="00EC4A64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 не распространяются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20" w:history="1">
        <w:r w:rsidRPr="00EC4A64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с обслуживанием муниципального долга;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с исполнением судебных актов по искам к муниципальному району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Республике Башкортостан о возмещении вреда, причиненного гражданину или юридическому лицу в результате незаконных действий (бездействия) органов муниципальной власти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либо должностных лиц этих органов.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8"/>
      <w:bookmarkEnd w:id="10"/>
      <w:r w:rsidRPr="00EC4A6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 xml:space="preserve">Получатель средств представляет в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едставляет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A64">
        <w:rPr>
          <w:rFonts w:ascii="Times New Roman" w:hAnsi="Times New Roman" w:cs="Times New Roman"/>
          <w:sz w:val="24"/>
          <w:szCs w:val="24"/>
        </w:rPr>
        <w:t xml:space="preserve">Кроме того,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</w:t>
      </w:r>
      <w:proofErr w:type="spellStart"/>
      <w:r w:rsidR="00EC4A64" w:rsidRPr="00EC4A64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EC4A64" w:rsidRPr="00EC4A6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C4A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получатель средств представляет в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>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 xml:space="preserve">экспертизы является обязательным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переутверждении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муниципальным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 xml:space="preserve">заказчиком, справок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остоимости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выполненных работ и затрат (унифицированная </w:t>
      </w:r>
      <w:hyperlink r:id="rId21" w:history="1">
        <w:r w:rsidRPr="00EC4A64">
          <w:rPr>
            <w:rFonts w:ascii="Times New Roman" w:hAnsi="Times New Roman" w:cs="Times New Roman"/>
            <w:sz w:val="24"/>
            <w:szCs w:val="24"/>
          </w:rPr>
          <w:t>форма N КС-3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) и актов о приемке </w:t>
      </w:r>
      <w:r w:rsidRPr="00EC4A64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выполненных работ (унифицированная </w:t>
      </w:r>
      <w:hyperlink r:id="rId22" w:history="1">
        <w:r w:rsidRPr="00EC4A64">
          <w:rPr>
            <w:rFonts w:ascii="Times New Roman" w:hAnsi="Times New Roman" w:cs="Times New Roman"/>
            <w:sz w:val="24"/>
            <w:szCs w:val="24"/>
          </w:rPr>
          <w:t>форма N КС-2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собственности субъекта инвестиций, заключенных между муниципальным районном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или уполномоченными органами исполнительной власти и юридическими лицами (при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 xml:space="preserve">предоставлении бюджетных инвестиций юридическому лицу, не являющемуся муниципальным учреждением и муниципальным унитарным предприятием муниципального района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>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A64">
        <w:rPr>
          <w:rFonts w:ascii="Times New Roman" w:hAnsi="Times New Roman" w:cs="Times New Roman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Электронные копии документов подлежат хранению в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6"/>
      <w:bookmarkEnd w:id="11"/>
      <w:r w:rsidRPr="00EC4A64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3" w:history="1">
        <w:r w:rsidRPr="00EC4A6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EC4A64">
        <w:rPr>
          <w:rFonts w:ascii="Times New Roman" w:hAnsi="Times New Roman" w:cs="Times New Roman"/>
          <w:sz w:val="24"/>
          <w:szCs w:val="24"/>
        </w:rPr>
        <w:lastRenderedPageBreak/>
        <w:t xml:space="preserve">11. При санкционировании оплаты денежного обязательства, возникающего по документу, указанному в </w:t>
      </w:r>
      <w:hyperlink w:anchor="P82" w:history="1">
        <w:r w:rsidRPr="00EC4A64">
          <w:rPr>
            <w:rFonts w:ascii="Times New Roman" w:hAnsi="Times New Roman" w:cs="Times New Roman"/>
            <w:sz w:val="24"/>
            <w:szCs w:val="24"/>
          </w:rPr>
          <w:t>подпункте 10 пункта 5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>: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суммы кассового расхода над суммой неисполненного бюджетного обязательства;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6) соответствие кода классификации расходов и кода объекта РАИП или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по бюджетному обязательству и платежу;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размера авансового платежа по бюджетному обязательству и платежу;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9) наличие в показателях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мунконтрактов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>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10)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мунконтрактов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и сведений о принятом на учет бюджетном обязательстве по муниципальному контракту условиям данного муниципального контракта;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11)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12)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13)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8"/>
      <w:bookmarkEnd w:id="13"/>
      <w:r w:rsidRPr="00EC4A64">
        <w:rPr>
          <w:rFonts w:ascii="Times New Roman" w:hAnsi="Times New Roman" w:cs="Times New Roman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</w:t>
      </w:r>
      <w:r w:rsidRPr="00EC4A64">
        <w:rPr>
          <w:rFonts w:ascii="Times New Roman" w:hAnsi="Times New Roman" w:cs="Times New Roman"/>
          <w:sz w:val="24"/>
          <w:szCs w:val="24"/>
        </w:rPr>
        <w:lastRenderedPageBreak/>
        <w:t>финансовом году на момент представления Заявки;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C4A6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C4A64">
        <w:rPr>
          <w:rFonts w:ascii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администратора источника внутреннего финансирования дефицита бюджета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>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3"/>
      <w:bookmarkEnd w:id="14"/>
      <w:r w:rsidRPr="00EC4A64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если форма или информация, указанная в Заявке, не соответствуют требованиям, установленным </w:t>
      </w:r>
      <w:hyperlink w:anchor="P64" w:history="1">
        <w:r w:rsidRPr="00EC4A64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 w:history="1">
        <w:r w:rsidRPr="00EC4A6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6" w:history="1">
        <w:r w:rsidRPr="00EC4A6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EC4A64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115" w:history="1">
        <w:r w:rsidRPr="00EC4A64">
          <w:rPr>
            <w:rFonts w:ascii="Times New Roman" w:hAnsi="Times New Roman" w:cs="Times New Roman"/>
            <w:sz w:val="24"/>
            <w:szCs w:val="24"/>
          </w:rPr>
          <w:t>абзацем вторым пункта 7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2" w:history="1">
        <w:r w:rsidRPr="00EC4A6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причины возврата.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4A64">
        <w:rPr>
          <w:rFonts w:ascii="Times New Roman" w:hAnsi="Times New Roman" w:cs="Times New Roman"/>
          <w:sz w:val="24"/>
          <w:szCs w:val="24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2" w:history="1">
        <w:r w:rsidRPr="00EC4A6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EC4A64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6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C4A64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824F28" w:rsidRPr="00EC4A64" w:rsidRDefault="00A36E7B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24F28" w:rsidRPr="00EC4A64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="00824F28" w:rsidRPr="00EC4A64">
        <w:rPr>
          <w:rFonts w:ascii="Times New Roman" w:hAnsi="Times New Roman" w:cs="Times New Roman"/>
          <w:sz w:val="24"/>
          <w:szCs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824F28" w:rsidRPr="00EC4A64" w:rsidRDefault="00824F28" w:rsidP="00824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22E" w:rsidRPr="00EC4A64" w:rsidRDefault="00ED622E" w:rsidP="00824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D622E" w:rsidRPr="00EC4A64" w:rsidSect="00924B5A">
      <w:pgSz w:w="11905" w:h="16838" w:code="9"/>
      <w:pgMar w:top="851" w:right="706" w:bottom="993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77C9"/>
    <w:multiLevelType w:val="hybridMultilevel"/>
    <w:tmpl w:val="437C4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1449"/>
    <w:multiLevelType w:val="hybridMultilevel"/>
    <w:tmpl w:val="E5E4F6B4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65BF"/>
    <w:multiLevelType w:val="hybridMultilevel"/>
    <w:tmpl w:val="AE58F1C8"/>
    <w:lvl w:ilvl="0" w:tplc="22406D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86E16DF"/>
    <w:multiLevelType w:val="hybridMultilevel"/>
    <w:tmpl w:val="2FB488C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D604D"/>
    <w:multiLevelType w:val="hybridMultilevel"/>
    <w:tmpl w:val="697E79E0"/>
    <w:lvl w:ilvl="0" w:tplc="E17AB4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354B8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34ADF"/>
    <w:rsid w:val="001453EF"/>
    <w:rsid w:val="00150D26"/>
    <w:rsid w:val="0016425C"/>
    <w:rsid w:val="00170C6A"/>
    <w:rsid w:val="00183F9C"/>
    <w:rsid w:val="00185E18"/>
    <w:rsid w:val="001A54E2"/>
    <w:rsid w:val="001B4791"/>
    <w:rsid w:val="001E2447"/>
    <w:rsid w:val="001E750B"/>
    <w:rsid w:val="001F487C"/>
    <w:rsid w:val="001F6489"/>
    <w:rsid w:val="001F776B"/>
    <w:rsid w:val="00203081"/>
    <w:rsid w:val="00203ADF"/>
    <w:rsid w:val="00204E07"/>
    <w:rsid w:val="002207E5"/>
    <w:rsid w:val="002220DF"/>
    <w:rsid w:val="00225430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76CE9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70DAC"/>
    <w:rsid w:val="00783434"/>
    <w:rsid w:val="00797D50"/>
    <w:rsid w:val="007C169A"/>
    <w:rsid w:val="007D3191"/>
    <w:rsid w:val="007D75AD"/>
    <w:rsid w:val="007E195A"/>
    <w:rsid w:val="007E3C4D"/>
    <w:rsid w:val="00816118"/>
    <w:rsid w:val="00821D37"/>
    <w:rsid w:val="00824F28"/>
    <w:rsid w:val="00825AFD"/>
    <w:rsid w:val="008273A0"/>
    <w:rsid w:val="008302C0"/>
    <w:rsid w:val="00841F09"/>
    <w:rsid w:val="00850841"/>
    <w:rsid w:val="0086454B"/>
    <w:rsid w:val="00876988"/>
    <w:rsid w:val="008827A0"/>
    <w:rsid w:val="00885C3B"/>
    <w:rsid w:val="008903B6"/>
    <w:rsid w:val="008A7F0B"/>
    <w:rsid w:val="008B6DDE"/>
    <w:rsid w:val="008C05D1"/>
    <w:rsid w:val="008C0F42"/>
    <w:rsid w:val="008E394E"/>
    <w:rsid w:val="008F3B34"/>
    <w:rsid w:val="009036C4"/>
    <w:rsid w:val="0090389A"/>
    <w:rsid w:val="009212D6"/>
    <w:rsid w:val="00924B5A"/>
    <w:rsid w:val="00925292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869EB"/>
    <w:rsid w:val="00990679"/>
    <w:rsid w:val="009913D5"/>
    <w:rsid w:val="009B3678"/>
    <w:rsid w:val="009B57C0"/>
    <w:rsid w:val="009C2D1B"/>
    <w:rsid w:val="009C4546"/>
    <w:rsid w:val="009D5092"/>
    <w:rsid w:val="009E12A9"/>
    <w:rsid w:val="009F4FC2"/>
    <w:rsid w:val="009F5B1F"/>
    <w:rsid w:val="00A14E43"/>
    <w:rsid w:val="00A24375"/>
    <w:rsid w:val="00A33209"/>
    <w:rsid w:val="00A36E7B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22D97"/>
    <w:rsid w:val="00B36C35"/>
    <w:rsid w:val="00B51C43"/>
    <w:rsid w:val="00B54B2B"/>
    <w:rsid w:val="00B6599A"/>
    <w:rsid w:val="00B81E33"/>
    <w:rsid w:val="00B9707F"/>
    <w:rsid w:val="00BA0038"/>
    <w:rsid w:val="00BA68F2"/>
    <w:rsid w:val="00BD1422"/>
    <w:rsid w:val="00BD1DDD"/>
    <w:rsid w:val="00BD5F63"/>
    <w:rsid w:val="00BE14ED"/>
    <w:rsid w:val="00BF345D"/>
    <w:rsid w:val="00C06315"/>
    <w:rsid w:val="00C07D74"/>
    <w:rsid w:val="00C160DA"/>
    <w:rsid w:val="00C22EED"/>
    <w:rsid w:val="00C261D0"/>
    <w:rsid w:val="00C57126"/>
    <w:rsid w:val="00C80462"/>
    <w:rsid w:val="00CA0784"/>
    <w:rsid w:val="00CA2C03"/>
    <w:rsid w:val="00CB7E6C"/>
    <w:rsid w:val="00CC12E6"/>
    <w:rsid w:val="00CD3970"/>
    <w:rsid w:val="00CE0151"/>
    <w:rsid w:val="00CE712F"/>
    <w:rsid w:val="00CF6D7A"/>
    <w:rsid w:val="00D00B6A"/>
    <w:rsid w:val="00D13B85"/>
    <w:rsid w:val="00D227EB"/>
    <w:rsid w:val="00D27D79"/>
    <w:rsid w:val="00D57703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85237"/>
    <w:rsid w:val="00E92706"/>
    <w:rsid w:val="00E93D17"/>
    <w:rsid w:val="00E966CD"/>
    <w:rsid w:val="00EA0A0B"/>
    <w:rsid w:val="00EC2ED0"/>
    <w:rsid w:val="00EC38A3"/>
    <w:rsid w:val="00EC4A64"/>
    <w:rsid w:val="00ED2E54"/>
    <w:rsid w:val="00ED622E"/>
    <w:rsid w:val="00EE156A"/>
    <w:rsid w:val="00EF7D24"/>
    <w:rsid w:val="00F16D9A"/>
    <w:rsid w:val="00F25A45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5B1F"/>
    <w:rPr>
      <w:color w:val="0000FF"/>
      <w:u w:val="single"/>
    </w:rPr>
  </w:style>
  <w:style w:type="paragraph" w:customStyle="1" w:styleId="ConsPlusNormal">
    <w:name w:val="ConsPlusNormal"/>
    <w:rsid w:val="0003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5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54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4B8"/>
  </w:style>
  <w:style w:type="paragraph" w:styleId="aa">
    <w:name w:val="footer"/>
    <w:basedOn w:val="a"/>
    <w:link w:val="ab"/>
    <w:uiPriority w:val="99"/>
    <w:semiHidden/>
    <w:unhideWhenUsed/>
    <w:rsid w:val="0003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5B1F"/>
    <w:rPr>
      <w:color w:val="0000FF"/>
      <w:u w:val="single"/>
    </w:rPr>
  </w:style>
  <w:style w:type="paragraph" w:customStyle="1" w:styleId="ConsPlusNormal">
    <w:name w:val="ConsPlusNormal"/>
    <w:rsid w:val="0003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5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54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4B8"/>
  </w:style>
  <w:style w:type="paragraph" w:styleId="aa">
    <w:name w:val="footer"/>
    <w:basedOn w:val="a"/>
    <w:link w:val="ab"/>
    <w:uiPriority w:val="99"/>
    <w:semiHidden/>
    <w:unhideWhenUsed/>
    <w:rsid w:val="0003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3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8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B223B00070D6320657F620B78C6FD7ABAE226715924412924D7357D3189CDD21CFB996EEC3CD65A2CECF465BFdAF8G" TargetMode="External"/><Relationship Id="rId17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0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24" Type="http://schemas.openxmlformats.org/officeDocument/2006/relationships/hyperlink" Target="consultantplus://offline/ref=FB223B00070D6320657F621D7BAAA273B9E87A7E5C214E7D79886E206680C78549B49820AA31C95B2EF2F560B5F42562BD3D9E54BDAB32B42694FFd6F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3" Type="http://schemas.openxmlformats.org/officeDocument/2006/relationships/hyperlink" Target="consultantplus://offline/ref=FB223B00070D6320657F620B78C6FD7ABAE32D775D22412924D7357D3189CDD20EFBC162EE3CC85A2DF9A234FAF57924E82E9D56BDA830ABd2FCG" TargetMode="External"/><Relationship Id="rId10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9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4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2" Type="http://schemas.openxmlformats.org/officeDocument/2006/relationships/hyperlink" Target="consultantplus://offline/ref=FB223B00070D6320657F620B78C6FD7ABBE5277358291C232C8E397F368692C509B2CD63EE3DCE5325A6A721EBAD7626F6319E4AA1AA31dA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7D40-46AF-49F6-BD98-8DE7F537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4431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6</cp:revision>
  <cp:lastPrinted>2019-12-18T03:49:00Z</cp:lastPrinted>
  <dcterms:created xsi:type="dcterms:W3CDTF">2019-12-20T06:50:00Z</dcterms:created>
  <dcterms:modified xsi:type="dcterms:W3CDTF">2019-12-20T10:00:00Z</dcterms:modified>
</cp:coreProperties>
</file>