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F10964" w:rsidRPr="00047330" w:rsidTr="00D65486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964" w:rsidRPr="00AE7A5D" w:rsidRDefault="00F10964" w:rsidP="00F10964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F10964" w:rsidRDefault="00F10964" w:rsidP="00F1096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F10964" w:rsidRDefault="00F10964" w:rsidP="00F1096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F10964" w:rsidRPr="00AE7A5D" w:rsidRDefault="00F10964" w:rsidP="00F10964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F10964" w:rsidRPr="00AE7A5D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964" w:rsidRPr="00AE7A5D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2E9DDECE" wp14:editId="79795E99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АДМИНИСТРАЦИЯ </w:t>
            </w:r>
          </w:p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РЕСПУБЛИКИ БАШКОРТОСТАН</w:t>
            </w:r>
          </w:p>
          <w:p w:rsidR="00F10964" w:rsidRPr="00047330" w:rsidRDefault="00F10964" w:rsidP="00F1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964" w:rsidRDefault="00F10964" w:rsidP="00F10964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ПРОЕКТ</w:t>
      </w:r>
    </w:p>
    <w:p w:rsidR="00F10964" w:rsidRPr="00E6072B" w:rsidRDefault="00F10964" w:rsidP="00F109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ПОСТАНОВЛЕНИЕ</w:t>
      </w:r>
    </w:p>
    <w:p w:rsidR="00CE5D8B" w:rsidRPr="00755E36" w:rsidRDefault="00CE5D8B" w:rsidP="00CE5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C9B" w:rsidRDefault="00CE5D8B" w:rsidP="00CE5D8B">
      <w:pPr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 апреля 2020года                                                                                 №___</w:t>
      </w: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E5D8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984CBB">
        <w:rPr>
          <w:rFonts w:ascii="Times New Roman" w:hAnsi="Times New Roman" w:cs="Times New Roman"/>
          <w:sz w:val="28"/>
          <w:szCs w:val="28"/>
        </w:rPr>
        <w:t xml:space="preserve">19 </w:t>
      </w:r>
      <w:r w:rsidR="006741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84CBB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94BE1">
        <w:rPr>
          <w:rFonts w:ascii="Times New Roman" w:hAnsi="Times New Roman" w:cs="Times New Roman"/>
          <w:sz w:val="28"/>
          <w:szCs w:val="28"/>
        </w:rPr>
        <w:t xml:space="preserve"> 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Р</w:t>
      </w:r>
      <w:r w:rsidR="00403B88">
        <w:rPr>
          <w:rFonts w:ascii="Times New Roman" w:hAnsi="Times New Roman" w:cs="Times New Roman"/>
          <w:sz w:val="28"/>
          <w:szCs w:val="28"/>
        </w:rPr>
        <w:t xml:space="preserve">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394BE1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B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  муниципального района </w:t>
      </w:r>
      <w:r w:rsidR="00627F16">
        <w:rPr>
          <w:rFonts w:ascii="Times New Roman" w:hAnsi="Times New Roman" w:cs="Times New Roman"/>
          <w:sz w:val="28"/>
          <w:szCs w:val="28"/>
        </w:rPr>
        <w:t>Бураевский район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27F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CE5D8B" w:rsidRDefault="00CE5D8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7F16" w:rsidRPr="00CE5D8B" w:rsidRDefault="00CD61F8" w:rsidP="005F23A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5D8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27F16" w:rsidRPr="00CE5D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proofErr w:type="spellStart"/>
      <w:r w:rsidR="00CE5D8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CE5D8B" w:rsidRDefault="00CE5D8B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D8B" w:rsidRDefault="00CE5D8B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27F1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от ______________ 20</w:t>
      </w:r>
      <w:r w:rsidR="00627F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984CBB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</w:t>
      </w:r>
      <w:proofErr w:type="spellStart"/>
      <w:r w:rsidR="00CE5D8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  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proofErr w:type="gramEnd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proofErr w:type="gramStart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2.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Выявление и учет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бесхозяйных, брошенных,</w:t>
      </w:r>
    </w:p>
    <w:p w:rsidR="00F63DBE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Администрацией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27F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 xml:space="preserve">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 w:rsidR="00DF71CE">
        <w:rPr>
          <w:rFonts w:ascii="Times New Roman" w:hAnsi="Times New Roman" w:cs="Times New Roman"/>
          <w:sz w:val="28"/>
          <w:szCs w:val="28"/>
        </w:rPr>
        <w:t>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7DF0">
        <w:rPr>
          <w:rFonts w:ascii="Times New Roman" w:hAnsi="Times New Roman" w:cs="Times New Roman"/>
          <w:sz w:val="28"/>
          <w:szCs w:val="28"/>
        </w:rPr>
        <w:t>Административная комиссия при Администрации муниципального района Бураевский район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  <w:r w:rsidR="00717DF0" w:rsidRPr="00717DF0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="00717DF0" w:rsidRPr="00997773">
        <w:rPr>
          <w:rFonts w:ascii="Times New Roman" w:hAnsi="Times New Roman" w:cs="Times New Roman"/>
          <w:sz w:val="28"/>
          <w:szCs w:val="28"/>
        </w:rPr>
        <w:t>Р</w:t>
      </w:r>
      <w:r w:rsidR="00717D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17DF0" w:rsidRPr="00997773">
        <w:rPr>
          <w:rFonts w:ascii="Times New Roman" w:hAnsi="Times New Roman" w:cs="Times New Roman"/>
          <w:sz w:val="28"/>
          <w:szCs w:val="28"/>
        </w:rPr>
        <w:t>Б</w:t>
      </w:r>
      <w:r w:rsidR="00717DF0"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717DF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717DF0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E4C7F">
        <w:rPr>
          <w:rFonts w:ascii="Times New Roman" w:hAnsi="Times New Roman" w:cs="Times New Roman"/>
          <w:sz w:val="28"/>
          <w:szCs w:val="28"/>
        </w:rPr>
        <w:t xml:space="preserve">МВД </w:t>
      </w:r>
      <w:r w:rsidR="0044445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17DF0">
        <w:rPr>
          <w:rFonts w:ascii="Times New Roman" w:hAnsi="Times New Roman" w:cs="Times New Roman"/>
          <w:sz w:val="28"/>
          <w:szCs w:val="28"/>
        </w:rPr>
        <w:t>Бураевскому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717DF0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B3D" w:rsidRPr="00717DF0">
        <w:rPr>
          <w:rFonts w:ascii="Times New Roman" w:hAnsi="Times New Roman" w:cs="Times New Roman"/>
          <w:b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</w:t>
      </w:r>
      <w:r w:rsidR="00973F9C">
        <w:rPr>
          <w:rFonts w:ascii="Times New Roman" w:hAnsi="Times New Roman" w:cs="Times New Roman"/>
          <w:sz w:val="28"/>
          <w:szCs w:val="28"/>
        </w:rPr>
        <w:t>,</w:t>
      </w:r>
      <w:r w:rsidR="00B936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приказ о принудительном перемещении транспортного средства на </w:t>
      </w:r>
      <w:r w:rsidR="00CF1923" w:rsidRPr="00394BE1">
        <w:rPr>
          <w:rFonts w:ascii="Times New Roman" w:hAnsi="Times New Roman" w:cs="Times New Roman"/>
          <w:sz w:val="28"/>
          <w:szCs w:val="28"/>
        </w:rPr>
        <w:t>специализированную стоянку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>»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Бураевский район</w:t>
      </w:r>
      <w:r w:rsidRPr="00394BE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а также подготавливается заявка в </w:t>
      </w:r>
      <w:r w:rsidR="00394BE1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394BE1" w:rsidRPr="00997773">
        <w:rPr>
          <w:rFonts w:ascii="Times New Roman" w:hAnsi="Times New Roman" w:cs="Times New Roman"/>
          <w:sz w:val="28"/>
          <w:szCs w:val="28"/>
        </w:rPr>
        <w:t>Р</w:t>
      </w:r>
      <w:r w:rsidR="00394BE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4BE1" w:rsidRPr="00997773">
        <w:rPr>
          <w:rFonts w:ascii="Times New Roman" w:hAnsi="Times New Roman" w:cs="Times New Roman"/>
          <w:sz w:val="28"/>
          <w:szCs w:val="28"/>
        </w:rPr>
        <w:t>Б</w:t>
      </w:r>
      <w:r w:rsidR="00394BE1">
        <w:rPr>
          <w:rFonts w:ascii="Times New Roman" w:hAnsi="Times New Roman" w:cs="Times New Roman"/>
          <w:sz w:val="28"/>
          <w:szCs w:val="28"/>
        </w:rPr>
        <w:t>ашкортостан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1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485B7F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485B7F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973F9C" w:rsidRPr="00973F9C">
        <w:rPr>
          <w:rFonts w:ascii="Times New Roman" w:hAnsi="Times New Roman" w:cs="Times New Roman"/>
          <w:sz w:val="28"/>
          <w:szCs w:val="28"/>
        </w:rPr>
        <w:t xml:space="preserve"> </w:t>
      </w:r>
      <w:r w:rsidR="000E650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73F9C">
        <w:rPr>
          <w:rFonts w:ascii="Times New Roman" w:hAnsi="Times New Roman" w:cs="Times New Roman"/>
          <w:sz w:val="28"/>
          <w:szCs w:val="28"/>
        </w:rPr>
        <w:t xml:space="preserve">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A7D82">
        <w:rPr>
          <w:rFonts w:ascii="Times New Roman" w:hAnsi="Times New Roman" w:cs="Times New Roman"/>
          <w:sz w:val="28"/>
          <w:szCs w:val="28"/>
        </w:rPr>
        <w:t xml:space="preserve">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="00973F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>»</w:t>
      </w:r>
      <w:r w:rsidR="000E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00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0E6500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973F9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0E6500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131BBB">
        <w:rPr>
          <w:rFonts w:ascii="Times New Roman" w:hAnsi="Times New Roman" w:cs="Times New Roman"/>
          <w:sz w:val="28"/>
          <w:szCs w:val="28"/>
        </w:rPr>
        <w:t xml:space="preserve">комиссия при Администрации муниципального района Бураевский район </w:t>
      </w:r>
      <w:r w:rsidR="00131BBB" w:rsidRPr="00997773">
        <w:rPr>
          <w:rFonts w:ascii="Times New Roman" w:hAnsi="Times New Roman" w:cs="Times New Roman"/>
          <w:sz w:val="28"/>
          <w:szCs w:val="28"/>
        </w:rPr>
        <w:t>Р</w:t>
      </w:r>
      <w:r w:rsidR="00131B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31BBB" w:rsidRPr="00997773">
        <w:rPr>
          <w:rFonts w:ascii="Times New Roman" w:hAnsi="Times New Roman" w:cs="Times New Roman"/>
          <w:sz w:val="28"/>
          <w:szCs w:val="28"/>
        </w:rPr>
        <w:t>Б</w:t>
      </w:r>
      <w:r w:rsidR="00131BBB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sz w:val="28"/>
          <w:szCs w:val="28"/>
        </w:rPr>
        <w:t>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461EB2" w:rsidRDefault="00C46887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CA4450" w:rsidRPr="00984CBB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0B3882" w:rsidRPr="00984CBB">
        <w:rPr>
          <w:rFonts w:ascii="Times New Roman" w:hAnsi="Times New Roman" w:cs="Times New Roman"/>
          <w:b/>
          <w:sz w:val="28"/>
          <w:szCs w:val="28"/>
        </w:rPr>
        <w:t>Признание брошенного, разукомплектованного</w:t>
      </w:r>
    </w:p>
    <w:p w:rsidR="00CA4450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транспортного средства бесхозяйным.</w:t>
      </w:r>
      <w:r w:rsidR="00CA4450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F8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Утилизация бесх</w:t>
      </w:r>
      <w:r w:rsidR="009D3EE5" w:rsidRPr="00984CBB">
        <w:rPr>
          <w:rFonts w:ascii="Times New Roman" w:hAnsi="Times New Roman" w:cs="Times New Roman"/>
          <w:b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394BE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045FBA">
        <w:rPr>
          <w:rFonts w:ascii="Times New Roman" w:hAnsi="Times New Roman" w:cs="Times New Roman"/>
          <w:sz w:val="28"/>
          <w:szCs w:val="28"/>
        </w:rPr>
        <w:t>_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</w:t>
      </w:r>
      <w:r w:rsidR="00FC271E" w:rsidRPr="00394BE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C3756" w:rsidRPr="00394BE1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394BE1">
        <w:rPr>
          <w:rFonts w:ascii="Times New Roman" w:hAnsi="Times New Roman" w:cs="Times New Roman"/>
          <w:sz w:val="28"/>
          <w:szCs w:val="28"/>
        </w:rPr>
        <w:t>в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 по Бураевскому  району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E6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500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="00045FBA" w:rsidRPr="00394BE1">
        <w:rPr>
          <w:rFonts w:ascii="Times New Roman" w:hAnsi="Times New Roman" w:cs="Times New Roman"/>
          <w:sz w:val="28"/>
          <w:szCs w:val="28"/>
        </w:rPr>
        <w:t>)</w:t>
      </w:r>
      <w:r w:rsidR="00FC271E" w:rsidRPr="00394BE1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>и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0E65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815029">
        <w:rPr>
          <w:rFonts w:ascii="Times New Roman" w:hAnsi="Times New Roman" w:cs="Times New Roman"/>
          <w:sz w:val="28"/>
          <w:szCs w:val="28"/>
        </w:rPr>
        <w:t xml:space="preserve">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4CBB">
        <w:rPr>
          <w:rFonts w:ascii="Times New Roman" w:hAnsi="Times New Roman" w:cs="Times New Roman"/>
          <w:sz w:val="28"/>
          <w:szCs w:val="28"/>
        </w:rPr>
        <w:lastRenderedPageBreak/>
        <w:t>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54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первичного осмотра 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984CBB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уведомления для собственника транспортного средства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 xml:space="preserve">о добровольном перемещении </w:t>
      </w:r>
      <w:r w:rsidR="00042759" w:rsidRPr="00984CBB">
        <w:rPr>
          <w:rFonts w:ascii="Times New Roman" w:hAnsi="Times New Roman" w:cs="Times New Roman"/>
          <w:b/>
          <w:sz w:val="28"/>
          <w:szCs w:val="28"/>
        </w:rPr>
        <w:t>брошенного, разукомплектованного транспортного средства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в место, предназначенное</w:t>
      </w:r>
    </w:p>
    <w:p w:rsidR="00042759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Уведомление для собственника транспортного средства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984C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984C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1BB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31BB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31BBB">
        <w:rPr>
          <w:rFonts w:ascii="Times New Roman" w:hAnsi="Times New Roman" w:cs="Times New Roman"/>
          <w:sz w:val="28"/>
          <w:szCs w:val="28"/>
        </w:rPr>
        <w:t>зяково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ул.Школьная,31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131BBB">
        <w:rPr>
          <w:rFonts w:ascii="Times New Roman" w:hAnsi="Times New Roman" w:cs="Times New Roman"/>
          <w:sz w:val="28"/>
          <w:szCs w:val="28"/>
        </w:rPr>
        <w:t>8(34756)2-52-55</w:t>
      </w:r>
    </w:p>
    <w:p w:rsidR="00131BBB" w:rsidRDefault="00131BBB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овтор</w:t>
      </w:r>
      <w:r w:rsidRPr="00131BBB">
        <w:rPr>
          <w:rFonts w:ascii="Times New Roman" w:hAnsi="Times New Roman" w:cs="Times New Roman"/>
          <w:b/>
          <w:sz w:val="28"/>
          <w:szCs w:val="28"/>
        </w:rPr>
        <w:t>ного о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брошенного, бесхозяйного,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повторного обследования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131BBB" w:rsidRP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1BBB">
        <w:rPr>
          <w:rFonts w:ascii="Times New Roman" w:hAnsi="Times New Roman" w:cs="Times New Roman"/>
          <w:sz w:val="28"/>
          <w:szCs w:val="28"/>
        </w:rPr>
        <w:t>Администраци</w:t>
      </w:r>
      <w:r w:rsidR="00C526CB">
        <w:rPr>
          <w:rFonts w:ascii="Times New Roman" w:hAnsi="Times New Roman" w:cs="Times New Roman"/>
          <w:sz w:val="28"/>
          <w:szCs w:val="28"/>
        </w:rPr>
        <w:t>и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6F642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="009437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="006F6423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6F6423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F64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6F6423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акта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Акт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на специализированную стоянку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6F6423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526C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1250C9">
        <w:rPr>
          <w:rFonts w:ascii="Times New Roman" w:hAnsi="Times New Roman" w:cs="Times New Roman"/>
          <w:sz w:val="28"/>
          <w:szCs w:val="28"/>
        </w:rPr>
        <w:t xml:space="preserve">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 w:rsidRPr="006F6423">
        <w:rPr>
          <w:rFonts w:ascii="Times New Roman" w:hAnsi="Times New Roman" w:cs="Times New Roman"/>
          <w:color w:val="C00000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8542C2" w:rsidRDefault="006F642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>представитель</w:t>
      </w:r>
      <w:r w:rsidR="006F6423">
        <w:rPr>
          <w:rFonts w:ascii="Times New Roman" w:hAnsi="Times New Roman" w:cs="Times New Roman"/>
          <w:sz w:val="28"/>
          <w:szCs w:val="28"/>
        </w:rPr>
        <w:t xml:space="preserve">  ООО </w:t>
      </w:r>
      <w:r w:rsidR="00664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Pr="00C526CB" w:rsidRDefault="00C526CB" w:rsidP="00C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FD8" w:rsidRPr="00C526CB">
        <w:rPr>
          <w:rFonts w:ascii="Times New Roman" w:hAnsi="Times New Roman" w:cs="Times New Roman"/>
          <w:sz w:val="24"/>
          <w:szCs w:val="24"/>
        </w:rPr>
        <w:t xml:space="preserve">  </w:t>
      </w:r>
      <w:r w:rsidR="008542C2" w:rsidRPr="00C526CB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C526CB">
        <w:rPr>
          <w:rFonts w:ascii="Times New Roman" w:hAnsi="Times New Roman" w:cs="Times New Roman"/>
          <w:sz w:val="28"/>
          <w:szCs w:val="28"/>
        </w:rPr>
        <w:t>Администрации</w:t>
      </w:r>
      <w:r w:rsidR="00C526C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C526C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C526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5D8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C526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proofErr w:type="gramStart"/>
      <w:r w:rsidR="00C526C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26C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C526CB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C526CB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84F76" w:rsidRPr="00C526CB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4F50A2" w:rsidRPr="00C526CB">
        <w:rPr>
          <w:rFonts w:ascii="Times New Roman" w:hAnsi="Times New Roman" w:cs="Times New Roman"/>
          <w:b/>
          <w:sz w:val="28"/>
          <w:szCs w:val="28"/>
        </w:rPr>
        <w:t xml:space="preserve">еестра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ООО  «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>»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</w:p>
    <w:p w:rsidR="004F50A2" w:rsidRPr="00C526CB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9160D2" w:rsidRPr="00C526CB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D2" w:rsidRPr="00C526CB" w:rsidRDefault="003669C4" w:rsidP="00C52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 xml:space="preserve">еестр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>ООО</w:t>
      </w:r>
      <w:r w:rsidR="00684F76" w:rsidRPr="00C526CB">
        <w:rPr>
          <w:rFonts w:ascii="Times New Roman" w:hAnsi="Times New Roman" w:cs="Times New Roman"/>
          <w:b/>
          <w:sz w:val="28"/>
          <w:szCs w:val="28"/>
        </w:rPr>
        <w:t>«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5" w:rsidRDefault="00DB3AF5" w:rsidP="00C24B83">
      <w:pPr>
        <w:spacing w:after="0" w:line="240" w:lineRule="auto"/>
      </w:pPr>
      <w:r>
        <w:separator/>
      </w:r>
    </w:p>
  </w:endnote>
  <w:endnote w:type="continuationSeparator" w:id="0">
    <w:p w:rsidR="00DB3AF5" w:rsidRDefault="00DB3AF5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3A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5" w:rsidRDefault="00DB3AF5" w:rsidP="00C24B83">
      <w:pPr>
        <w:spacing w:after="0" w:line="240" w:lineRule="auto"/>
      </w:pPr>
      <w:r>
        <w:separator/>
      </w:r>
    </w:p>
  </w:footnote>
  <w:footnote w:type="continuationSeparator" w:id="0">
    <w:p w:rsidR="00DB3AF5" w:rsidRDefault="00DB3AF5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060F7"/>
    <w:rsid w:val="000165C8"/>
    <w:rsid w:val="00042759"/>
    <w:rsid w:val="00045FBA"/>
    <w:rsid w:val="00055918"/>
    <w:rsid w:val="000562AD"/>
    <w:rsid w:val="0006374E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E6500"/>
    <w:rsid w:val="000F1190"/>
    <w:rsid w:val="000F5023"/>
    <w:rsid w:val="00103B9D"/>
    <w:rsid w:val="00112175"/>
    <w:rsid w:val="001144BA"/>
    <w:rsid w:val="00121F49"/>
    <w:rsid w:val="001250C9"/>
    <w:rsid w:val="00131BBB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06E8C"/>
    <w:rsid w:val="00213E79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94BE1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23A8"/>
    <w:rsid w:val="005F7BD5"/>
    <w:rsid w:val="00617DE8"/>
    <w:rsid w:val="00623980"/>
    <w:rsid w:val="00627F16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6F6423"/>
    <w:rsid w:val="00705EA7"/>
    <w:rsid w:val="0071029C"/>
    <w:rsid w:val="0071444D"/>
    <w:rsid w:val="007175CE"/>
    <w:rsid w:val="00717DF0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3F9C"/>
    <w:rsid w:val="00980C9B"/>
    <w:rsid w:val="00984CBB"/>
    <w:rsid w:val="009B2B12"/>
    <w:rsid w:val="009B7CB9"/>
    <w:rsid w:val="009C6135"/>
    <w:rsid w:val="009D3EE5"/>
    <w:rsid w:val="009D5664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2A1F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C513F"/>
    <w:rsid w:val="00BD0EE7"/>
    <w:rsid w:val="00BD3961"/>
    <w:rsid w:val="00C077A8"/>
    <w:rsid w:val="00C1393F"/>
    <w:rsid w:val="00C22C02"/>
    <w:rsid w:val="00C24B83"/>
    <w:rsid w:val="00C42BDC"/>
    <w:rsid w:val="00C46887"/>
    <w:rsid w:val="00C526CB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E5D8B"/>
    <w:rsid w:val="00CF1923"/>
    <w:rsid w:val="00CF2AA0"/>
    <w:rsid w:val="00D018B8"/>
    <w:rsid w:val="00D01CBE"/>
    <w:rsid w:val="00D0486D"/>
    <w:rsid w:val="00D06D46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3AF5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24A45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0964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9F61-28FD-4DCA-83A5-0E3EA3A8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6166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2020-04-13T03:51:00Z</cp:lastPrinted>
  <dcterms:created xsi:type="dcterms:W3CDTF">2020-04-09T09:38:00Z</dcterms:created>
  <dcterms:modified xsi:type="dcterms:W3CDTF">2020-04-13T03:53:00Z</dcterms:modified>
</cp:coreProperties>
</file>