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БАШ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</w:rPr>
              <w:t>К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ОРТОСТАН РЕСПУБЛИКАҺЫ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БОРАЙ РАЙОНЫ МУНИЦИПАЛЬ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РАЙОНЫНЫҢ БАЗРАК 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АУЫЛ СОВЕТЫ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br/>
              <w:t>АУЫЛ БИЛӘМӘҺЕ СОВЕТЫ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2F">
              <w:rPr>
                <w:rFonts w:ascii="Times New Roman" w:eastAsia="Times New Roman" w:hAnsi="Times New Roman" w:cs="Times New Roman"/>
                <w:noProof/>
                <w:color w:val="FF00FF"/>
                <w:szCs w:val="20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DD3C2F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РАЙОН</w:t>
            </w:r>
            <w:r w:rsidR="00111C80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РЕСПУБЛИКИ БАШКОРТОСТАН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01ACD" w:rsidRDefault="00601AC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Pr="00DD3C2F" w:rsidRDefault="00AB656C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4C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</w:t>
      </w:r>
      <w:r w:rsidR="009A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4C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601ACD" w:rsidRDefault="00C14E72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9A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 w:rsidR="00143AC9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</w:t>
      </w:r>
      <w:r w:rsidR="009A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6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51CB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A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222</w:t>
      </w:r>
    </w:p>
    <w:p w:rsidR="00EF10FD" w:rsidRDefault="00EF10FD" w:rsidP="00EF1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F10FD" w:rsidRDefault="00EF10FD" w:rsidP="00EF1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0FD" w:rsidRPr="00EF10FD" w:rsidRDefault="00EF10FD" w:rsidP="00E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схемы избирательных округов по выборам депутатов Совета сельского поселения </w:t>
      </w:r>
      <w:proofErr w:type="spellStart"/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>Бадраковский</w:t>
      </w:r>
      <w:proofErr w:type="spellEnd"/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>Бураевский</w:t>
      </w:r>
      <w:proofErr w:type="spellEnd"/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 Республики Башкортостан</w:t>
      </w:r>
      <w:r w:rsidR="00613C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3C2A">
        <w:rPr>
          <w:rFonts w:ascii="Times New Roman" w:eastAsia="Times New Roman" w:hAnsi="Times New Roman"/>
          <w:b/>
          <w:sz w:val="28"/>
          <w:szCs w:val="24"/>
          <w:lang w:eastAsia="ru-RU"/>
        </w:rPr>
        <w:t>пятого</w:t>
      </w: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>созыва</w:t>
      </w:r>
    </w:p>
    <w:p w:rsidR="00EF10FD" w:rsidRPr="00EF10FD" w:rsidRDefault="00EF10FD" w:rsidP="00EF1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10FD" w:rsidRPr="00EF10FD" w:rsidRDefault="00EF10FD" w:rsidP="00EF10FD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</w:t>
      </w:r>
      <w:bookmarkStart w:id="0" w:name="_GoBack"/>
      <w:bookmarkEnd w:id="0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Бадраковский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Бураевский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Бураевский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(с полномочиями избирательной комиссии сельского поселения</w:t>
      </w:r>
      <w:proofErr w:type="gram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Бадраковский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Бураевский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Башкортостан)</w:t>
      </w:r>
      <w:r w:rsidR="00613C2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 сельского поселения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Бадраковский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Бураевский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</w:t>
      </w:r>
      <w:r w:rsidRPr="00EF10FD">
        <w:rPr>
          <w:rFonts w:ascii="Times New Roman" w:eastAsia="Times New Roman" w:hAnsi="Times New Roman"/>
          <w:b/>
          <w:sz w:val="28"/>
          <w:szCs w:val="24"/>
          <w:lang w:eastAsia="ru-RU"/>
        </w:rPr>
        <w:t>решил:</w:t>
      </w:r>
      <w:proofErr w:type="gramEnd"/>
    </w:p>
    <w:p w:rsidR="00EF10FD" w:rsidRPr="00EF10FD" w:rsidRDefault="00EF10FD" w:rsidP="00EF10F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1.Утвердить схему избирательных округов по выборам депутатов Совета сельского поселения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Бадраковский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Бура</w:t>
      </w:r>
      <w:r w:rsidR="00613C2A">
        <w:rPr>
          <w:rFonts w:ascii="Times New Roman" w:eastAsia="Times New Roman" w:hAnsi="Times New Roman"/>
          <w:sz w:val="28"/>
          <w:szCs w:val="24"/>
          <w:lang w:eastAsia="ru-RU"/>
        </w:rPr>
        <w:t>ев</w:t>
      </w: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пятого</w:t>
      </w: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 и ее графич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еское изображение.</w:t>
      </w:r>
    </w:p>
    <w:p w:rsidR="00EF10FD" w:rsidRPr="00EF10FD" w:rsidRDefault="00EF10FD" w:rsidP="00EF10FD">
      <w:pPr>
        <w:spacing w:after="0" w:line="288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2.Обнародовать утвержденную схему избирательных округов и ее графическое изображение </w:t>
      </w:r>
      <w:r w:rsidRPr="00EF10FD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путем размещения на информационн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ом стенде и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</w:t>
      </w:r>
      <w:r w:rsidR="00613C2A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овет.</w:t>
      </w:r>
    </w:p>
    <w:p w:rsidR="009A453B" w:rsidRPr="00EF10FD" w:rsidRDefault="00EF10FD" w:rsidP="00EF10FD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>Бураевский</w:t>
      </w:r>
      <w:proofErr w:type="spellEnd"/>
      <w:r w:rsidRPr="00EF10FD">
        <w:rPr>
          <w:rFonts w:ascii="Times New Roman" w:eastAsia="Times New Roman" w:hAnsi="Times New Roman"/>
          <w:sz w:val="28"/>
          <w:szCs w:val="24"/>
          <w:lang w:eastAsia="ru-RU"/>
        </w:rPr>
        <w:t xml:space="preserve">  район Республики Башкортостан.</w:t>
      </w:r>
    </w:p>
    <w:p w:rsidR="00CA226C" w:rsidRPr="00C61891" w:rsidRDefault="00CA226C" w:rsidP="00CA226C">
      <w:pPr>
        <w:pStyle w:val="3"/>
        <w:ind w:firstLine="0"/>
        <w:rPr>
          <w:b/>
          <w:szCs w:val="28"/>
        </w:rPr>
      </w:pPr>
      <w:r w:rsidRPr="00C61891">
        <w:rPr>
          <w:b/>
          <w:szCs w:val="28"/>
        </w:rPr>
        <w:t>Председатель Совета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14E72" w:rsidRDefault="00CA226C" w:rsidP="00C14E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Нафикова Н.Н. </w:t>
      </w:r>
    </w:p>
    <w:p w:rsidR="00C675E8" w:rsidRDefault="00C675E8" w:rsidP="00C14E7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675E8" w:rsidRDefault="00C675E8" w:rsidP="00C675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13C2A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613C2A" w:rsidRPr="00C675E8" w:rsidRDefault="00613C2A" w:rsidP="00C675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675E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13C2A">
        <w:rPr>
          <w:rFonts w:ascii="Times New Roman" w:hAnsi="Times New Roman" w:cs="Times New Roman"/>
          <w:sz w:val="24"/>
          <w:szCs w:val="24"/>
        </w:rPr>
        <w:t xml:space="preserve">                         от  «23</w:t>
      </w:r>
      <w:r w:rsidRPr="00C675E8">
        <w:rPr>
          <w:rFonts w:ascii="Times New Roman" w:hAnsi="Times New Roman" w:cs="Times New Roman"/>
          <w:sz w:val="24"/>
          <w:szCs w:val="24"/>
        </w:rPr>
        <w:t xml:space="preserve">»  ноября 2022 г.  № </w:t>
      </w:r>
      <w:r w:rsidR="00613C2A">
        <w:rPr>
          <w:rFonts w:ascii="Times New Roman" w:hAnsi="Times New Roman" w:cs="Times New Roman"/>
          <w:sz w:val="24"/>
          <w:szCs w:val="24"/>
        </w:rPr>
        <w:t>222</w:t>
      </w:r>
    </w:p>
    <w:p w:rsidR="00C675E8" w:rsidRPr="00C675E8" w:rsidRDefault="00C675E8" w:rsidP="00C675E8">
      <w:pPr>
        <w:rPr>
          <w:b/>
          <w:sz w:val="24"/>
          <w:szCs w:val="24"/>
        </w:rPr>
      </w:pP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0891088"/>
      <w:r w:rsidRPr="00C675E8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 xml:space="preserve">избирательных округов для проведения выборов депутатов Совета сельского поселения </w:t>
      </w:r>
      <w:proofErr w:type="spellStart"/>
      <w:r w:rsidRPr="00C675E8">
        <w:rPr>
          <w:rFonts w:ascii="Times New Roman" w:hAnsi="Times New Roman" w:cs="Times New Roman"/>
          <w:b/>
          <w:sz w:val="24"/>
          <w:szCs w:val="24"/>
        </w:rPr>
        <w:t>Бадраковский</w:t>
      </w:r>
      <w:proofErr w:type="spellEnd"/>
      <w:r w:rsidRPr="00C675E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675E8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Pr="00C675E8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</w:t>
      </w:r>
      <w:r w:rsidR="00613C2A"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Силосово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: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75E8">
        <w:rPr>
          <w:rFonts w:ascii="Times New Roman" w:hAnsi="Times New Roman" w:cs="Times New Roman"/>
          <w:sz w:val="24"/>
          <w:szCs w:val="24"/>
        </w:rPr>
        <w:t>олевая,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75E8">
        <w:rPr>
          <w:rFonts w:ascii="Times New Roman" w:hAnsi="Times New Roman" w:cs="Times New Roman"/>
          <w:sz w:val="24"/>
          <w:szCs w:val="24"/>
        </w:rPr>
        <w:t>вободы,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675E8">
        <w:rPr>
          <w:rFonts w:ascii="Times New Roman" w:hAnsi="Times New Roman" w:cs="Times New Roman"/>
          <w:sz w:val="24"/>
          <w:szCs w:val="24"/>
        </w:rPr>
        <w:t>кольная,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675E8">
        <w:rPr>
          <w:rFonts w:ascii="Times New Roman" w:hAnsi="Times New Roman" w:cs="Times New Roman"/>
          <w:sz w:val="24"/>
          <w:szCs w:val="24"/>
        </w:rPr>
        <w:t>еханизаторов, дома № 2 и № 4.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>Количество избирателей  -  116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2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иловово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: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675E8">
        <w:rPr>
          <w:rFonts w:ascii="Times New Roman" w:hAnsi="Times New Roman" w:cs="Times New Roman"/>
          <w:sz w:val="24"/>
          <w:szCs w:val="24"/>
        </w:rPr>
        <w:t>зерная,</w:t>
      </w:r>
    </w:p>
    <w:p w:rsid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75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675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675E8">
        <w:rPr>
          <w:rFonts w:ascii="Times New Roman" w:hAnsi="Times New Roman" w:cs="Times New Roman"/>
          <w:sz w:val="24"/>
          <w:szCs w:val="24"/>
        </w:rPr>
        <w:t>еханизаторов, кроме домов № 2и № 4</w:t>
      </w:r>
      <w:r w:rsidR="004C67FC">
        <w:rPr>
          <w:rFonts w:ascii="Times New Roman" w:hAnsi="Times New Roman" w:cs="Times New Roman"/>
          <w:sz w:val="24"/>
          <w:szCs w:val="24"/>
        </w:rPr>
        <w:t>,</w:t>
      </w:r>
    </w:p>
    <w:p w:rsidR="004C67FC" w:rsidRDefault="004C67FC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C67FC" w:rsidRPr="004C67FC" w:rsidRDefault="004C67FC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арышево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75E8" w:rsidRPr="00C675E8" w:rsidRDefault="00C675E8" w:rsidP="004C67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>Количество избирателей</w:t>
      </w:r>
      <w:r w:rsidRPr="00C675E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675E8">
        <w:rPr>
          <w:rFonts w:ascii="Times New Roman" w:hAnsi="Times New Roman" w:cs="Times New Roman"/>
          <w:b/>
          <w:i/>
          <w:sz w:val="24"/>
          <w:szCs w:val="24"/>
        </w:rPr>
        <w:t>118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8">
        <w:rPr>
          <w:rFonts w:ascii="Times New Roman" w:hAnsi="Times New Roman" w:cs="Times New Roman"/>
          <w:b/>
          <w:sz w:val="24"/>
          <w:szCs w:val="24"/>
        </w:rPr>
        <w:t>МНОГОМАНДАТНЫЙ ИЗБИРАТЕЛЬНЫЙ ОКРУГ № 3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ольшебадраково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алобадраково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Берлячево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Улеево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укаево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таробикметово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таротукраново</w:t>
      </w:r>
      <w:proofErr w:type="spellEnd"/>
      <w:r w:rsidRPr="004C67FC">
        <w:rPr>
          <w:rFonts w:ascii="Times New Roman" w:hAnsi="Times New Roman" w:cs="Times New Roman"/>
          <w:b/>
          <w:sz w:val="24"/>
          <w:szCs w:val="24"/>
        </w:rPr>
        <w:t>,</w:t>
      </w:r>
    </w:p>
    <w:p w:rsidR="00C675E8" w:rsidRPr="004C67FC" w:rsidRDefault="00C675E8" w:rsidP="00C67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F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C67F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C67FC">
        <w:rPr>
          <w:rFonts w:ascii="Times New Roman" w:hAnsi="Times New Roman" w:cs="Times New Roman"/>
          <w:b/>
          <w:sz w:val="24"/>
          <w:szCs w:val="24"/>
        </w:rPr>
        <w:t>алмыково.</w:t>
      </w:r>
    </w:p>
    <w:p w:rsidR="00C675E8" w:rsidRPr="00C675E8" w:rsidRDefault="00C675E8" w:rsidP="00C675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75E8" w:rsidRPr="00C675E8" w:rsidRDefault="00C675E8" w:rsidP="00C675E8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5E8">
        <w:rPr>
          <w:rFonts w:ascii="Times New Roman" w:hAnsi="Times New Roman" w:cs="Times New Roman"/>
          <w:b/>
          <w:i/>
          <w:sz w:val="24"/>
          <w:szCs w:val="24"/>
        </w:rPr>
        <w:t>Количество избирателей</w:t>
      </w:r>
      <w:r w:rsidRPr="00C675E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675E8">
        <w:rPr>
          <w:rFonts w:ascii="Times New Roman" w:hAnsi="Times New Roman" w:cs="Times New Roman"/>
          <w:b/>
          <w:i/>
          <w:sz w:val="24"/>
          <w:szCs w:val="24"/>
        </w:rPr>
        <w:t>1054</w:t>
      </w:r>
    </w:p>
    <w:p w:rsidR="00C675E8" w:rsidRPr="00C675E8" w:rsidRDefault="00C675E8" w:rsidP="00C675E8">
      <w:pPr>
        <w:jc w:val="right"/>
        <w:rPr>
          <w:b/>
          <w:i/>
          <w:sz w:val="24"/>
          <w:szCs w:val="24"/>
        </w:rPr>
      </w:pPr>
    </w:p>
    <w:p w:rsidR="00C675E8" w:rsidRDefault="00C675E8" w:rsidP="00C675E8">
      <w:pPr>
        <w:rPr>
          <w:b/>
          <w:i/>
        </w:rPr>
      </w:pPr>
    </w:p>
    <w:p w:rsidR="00C675E8" w:rsidRDefault="00C675E8" w:rsidP="00C675E8">
      <w:pPr>
        <w:rPr>
          <w:b/>
          <w:i/>
        </w:rPr>
      </w:pPr>
    </w:p>
    <w:p w:rsidR="00C675E8" w:rsidRDefault="00C675E8" w:rsidP="00C675E8">
      <w:pPr>
        <w:rPr>
          <w:b/>
          <w:i/>
        </w:rPr>
      </w:pPr>
    </w:p>
    <w:p w:rsidR="00C675E8" w:rsidRDefault="00C675E8" w:rsidP="00C675E8">
      <w:pPr>
        <w:rPr>
          <w:b/>
          <w:i/>
        </w:rPr>
      </w:pPr>
    </w:p>
    <w:p w:rsidR="00C675E8" w:rsidRDefault="00C675E8" w:rsidP="00C675E8">
      <w:pPr>
        <w:rPr>
          <w:b/>
          <w:i/>
        </w:rPr>
      </w:pPr>
    </w:p>
    <w:p w:rsidR="00A93FDF" w:rsidRPr="00A93FDF" w:rsidRDefault="00A93FDF" w:rsidP="00C675E8">
      <w:pPr>
        <w:pStyle w:val="a6"/>
        <w:jc w:val="center"/>
        <w:rPr>
          <w:rFonts w:ascii="Times New Roman" w:hAnsi="Times New Roman" w:cs="Times New Roman"/>
          <w:b/>
        </w:rPr>
      </w:pPr>
      <w:r w:rsidRPr="00A93F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Графическое изображение</w:t>
      </w:r>
      <w:r w:rsidRPr="00A93FDF">
        <w:rPr>
          <w:rFonts w:ascii="Times New Roman" w:hAnsi="Times New Roman" w:cs="Times New Roman"/>
          <w:b/>
        </w:rPr>
        <w:t xml:space="preserve"> </w:t>
      </w:r>
    </w:p>
    <w:p w:rsidR="00C675E8" w:rsidRPr="00613C2A" w:rsidRDefault="00A93FDF" w:rsidP="00C675E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избирательных округов </w:t>
      </w:r>
      <w:r w:rsidR="00C675E8" w:rsidRPr="00613C2A">
        <w:rPr>
          <w:rFonts w:ascii="Times New Roman" w:hAnsi="Times New Roman" w:cs="Times New Roman"/>
          <w:b/>
          <w:sz w:val="24"/>
        </w:rPr>
        <w:t xml:space="preserve"> для проведения выборов депутатов Совета сельского поселения </w:t>
      </w:r>
      <w:proofErr w:type="spellStart"/>
      <w:r w:rsidR="00C675E8" w:rsidRPr="00613C2A">
        <w:rPr>
          <w:rFonts w:ascii="Times New Roman" w:hAnsi="Times New Roman" w:cs="Times New Roman"/>
          <w:b/>
          <w:sz w:val="24"/>
        </w:rPr>
        <w:t>Бадраковский</w:t>
      </w:r>
      <w:proofErr w:type="spellEnd"/>
      <w:r w:rsidR="00C675E8" w:rsidRPr="00613C2A">
        <w:rPr>
          <w:rFonts w:ascii="Times New Roman" w:hAnsi="Times New Roman" w:cs="Times New Roman"/>
          <w:b/>
          <w:sz w:val="24"/>
        </w:rPr>
        <w:t xml:space="preserve"> сельсовет муниципального района </w:t>
      </w:r>
      <w:proofErr w:type="spellStart"/>
      <w:r w:rsidR="00C675E8" w:rsidRPr="00613C2A">
        <w:rPr>
          <w:rFonts w:ascii="Times New Roman" w:hAnsi="Times New Roman" w:cs="Times New Roman"/>
          <w:b/>
          <w:sz w:val="24"/>
        </w:rPr>
        <w:t>Бураевский</w:t>
      </w:r>
      <w:proofErr w:type="spellEnd"/>
      <w:r w:rsidR="00C675E8" w:rsidRPr="00613C2A">
        <w:rPr>
          <w:rFonts w:ascii="Times New Roman" w:hAnsi="Times New Roman" w:cs="Times New Roman"/>
          <w:b/>
          <w:sz w:val="24"/>
        </w:rPr>
        <w:t xml:space="preserve">  район Республики Башкортостан</w:t>
      </w:r>
      <w:r w:rsidR="00613C2A" w:rsidRPr="00613C2A">
        <w:rPr>
          <w:rFonts w:ascii="Times New Roman" w:hAnsi="Times New Roman" w:cs="Times New Roman"/>
          <w:b/>
          <w:sz w:val="24"/>
        </w:rPr>
        <w:t xml:space="preserve"> пятого созыва</w:t>
      </w:r>
    </w:p>
    <w:p w:rsidR="004C67FC" w:rsidRPr="00C675E8" w:rsidRDefault="004C67FC" w:rsidP="00C675E8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675E8" w:rsidRDefault="00C675E8" w:rsidP="00C675E8">
      <w:pPr>
        <w:ind w:firstLine="540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25185" cy="7522210"/>
            <wp:effectExtent l="19050" t="0" r="0" b="0"/>
            <wp:wrapSquare wrapText="bothSides"/>
            <wp:docPr id="2" name="Рисунок 2" descr="Схема округов местные выборы 2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кругов местные выборы 202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C675E8" w:rsidRDefault="00C675E8" w:rsidP="00C14E7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14E72" w:rsidRDefault="00C14E72" w:rsidP="00C14E7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A226C" w:rsidRPr="00C14E72" w:rsidRDefault="00CA226C" w:rsidP="00C14E7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CA226C" w:rsidRPr="00C14E72" w:rsidSect="00601AC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7A5D"/>
    <w:rsid w:val="000550EA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7636A"/>
    <w:rsid w:val="001E663E"/>
    <w:rsid w:val="00210246"/>
    <w:rsid w:val="002D45E0"/>
    <w:rsid w:val="00312256"/>
    <w:rsid w:val="00312D2B"/>
    <w:rsid w:val="003A6D98"/>
    <w:rsid w:val="003B59F5"/>
    <w:rsid w:val="003E3734"/>
    <w:rsid w:val="00450A2F"/>
    <w:rsid w:val="004C67FC"/>
    <w:rsid w:val="004E67CE"/>
    <w:rsid w:val="00585822"/>
    <w:rsid w:val="005975F2"/>
    <w:rsid w:val="00601ACD"/>
    <w:rsid w:val="00613C2A"/>
    <w:rsid w:val="00650162"/>
    <w:rsid w:val="0066633D"/>
    <w:rsid w:val="00743002"/>
    <w:rsid w:val="007C1EC1"/>
    <w:rsid w:val="007D1D1B"/>
    <w:rsid w:val="007F1B54"/>
    <w:rsid w:val="00822BD1"/>
    <w:rsid w:val="008300B9"/>
    <w:rsid w:val="0084189D"/>
    <w:rsid w:val="008A1C1F"/>
    <w:rsid w:val="008E31BD"/>
    <w:rsid w:val="009A453B"/>
    <w:rsid w:val="009B3547"/>
    <w:rsid w:val="009B3A8F"/>
    <w:rsid w:val="009B772D"/>
    <w:rsid w:val="00A05B29"/>
    <w:rsid w:val="00A93FDF"/>
    <w:rsid w:val="00AB656C"/>
    <w:rsid w:val="00AD313E"/>
    <w:rsid w:val="00AE7A5D"/>
    <w:rsid w:val="00B12F0A"/>
    <w:rsid w:val="00B2611D"/>
    <w:rsid w:val="00C14E72"/>
    <w:rsid w:val="00C343F3"/>
    <w:rsid w:val="00C61891"/>
    <w:rsid w:val="00C675E8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51CBD"/>
    <w:rsid w:val="00E521C0"/>
    <w:rsid w:val="00E6370F"/>
    <w:rsid w:val="00E72285"/>
    <w:rsid w:val="00E819DE"/>
    <w:rsid w:val="00E9069A"/>
    <w:rsid w:val="00E9393D"/>
    <w:rsid w:val="00ED1197"/>
    <w:rsid w:val="00EF0264"/>
    <w:rsid w:val="00EF10FD"/>
    <w:rsid w:val="00F4506A"/>
    <w:rsid w:val="00F80D68"/>
    <w:rsid w:val="00F8519F"/>
    <w:rsid w:val="00FE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E"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2022-12-13T07:37:00Z</cp:lastPrinted>
  <dcterms:created xsi:type="dcterms:W3CDTF">2022-12-08T06:18:00Z</dcterms:created>
  <dcterms:modified xsi:type="dcterms:W3CDTF">2022-12-13T07:38:00Z</dcterms:modified>
</cp:coreProperties>
</file>